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336" w:rsidRPr="007C4640" w:rsidRDefault="00D86336" w:rsidP="00D86336">
      <w:pPr>
        <w:pStyle w:val="Default"/>
        <w:jc w:val="center"/>
        <w:rPr>
          <w:b/>
          <w:bCs/>
          <w:sz w:val="32"/>
          <w:szCs w:val="32"/>
          <w:lang w:val="es-PR"/>
        </w:rPr>
      </w:pPr>
    </w:p>
    <w:p w:rsidR="00D86336" w:rsidRPr="007C4640" w:rsidRDefault="00D86336" w:rsidP="00D86336">
      <w:pPr>
        <w:pStyle w:val="Default"/>
        <w:jc w:val="center"/>
        <w:rPr>
          <w:b/>
          <w:bCs/>
          <w:sz w:val="32"/>
          <w:szCs w:val="32"/>
          <w:lang w:val="es-PR"/>
        </w:rPr>
      </w:pPr>
    </w:p>
    <w:p w:rsidR="00D86336" w:rsidRPr="00E3067E" w:rsidRDefault="00653F19" w:rsidP="00D86336">
      <w:pPr>
        <w:pStyle w:val="Title"/>
        <w:jc w:val="center"/>
        <w:rPr>
          <w:rFonts w:cs="Times New Roman"/>
          <w:caps/>
          <w:color w:val="auto"/>
          <w:lang w:val="es-PR"/>
        </w:rPr>
      </w:pPr>
      <w:r>
        <w:rPr>
          <w:rFonts w:cs="Times New Roman"/>
          <w:caps/>
          <w:color w:val="auto"/>
          <w:lang w:val="es-PR"/>
        </w:rPr>
        <w:t xml:space="preserve">GUíA Sobre </w:t>
      </w:r>
      <w:r w:rsidR="00A61612">
        <w:rPr>
          <w:rFonts w:cs="Times New Roman"/>
          <w:caps/>
          <w:color w:val="auto"/>
          <w:lang w:val="es-PR"/>
        </w:rPr>
        <w:t>SEPARACIóN Y DIVORCIO (DIVORCE AND SEPARATION)</w:t>
      </w:r>
    </w:p>
    <w:p w:rsidR="00D86336" w:rsidRPr="007C4640" w:rsidRDefault="00D86336" w:rsidP="00D86336">
      <w:pPr>
        <w:pStyle w:val="Default"/>
        <w:jc w:val="center"/>
        <w:rPr>
          <w:b/>
          <w:bCs/>
          <w:sz w:val="32"/>
          <w:szCs w:val="32"/>
          <w:lang w:val="es-PR"/>
        </w:rPr>
      </w:pPr>
    </w:p>
    <w:p w:rsidR="00D86336" w:rsidRPr="007C4640" w:rsidRDefault="00D86336" w:rsidP="00D86336">
      <w:pPr>
        <w:pStyle w:val="Default"/>
        <w:rPr>
          <w:b/>
          <w:bCs/>
          <w:sz w:val="32"/>
          <w:szCs w:val="32"/>
          <w:lang w:val="es-PR"/>
        </w:rPr>
      </w:pPr>
    </w:p>
    <w:p w:rsidR="00D86336" w:rsidRPr="007C4640" w:rsidRDefault="00D86336" w:rsidP="00D86336">
      <w:pPr>
        <w:pStyle w:val="Default"/>
        <w:jc w:val="center"/>
        <w:rPr>
          <w:b/>
          <w:bCs/>
          <w:sz w:val="32"/>
          <w:szCs w:val="32"/>
          <w:lang w:val="es-PR"/>
        </w:rPr>
      </w:pPr>
    </w:p>
    <w:p w:rsidR="00D86336" w:rsidRPr="007C4640" w:rsidRDefault="00D86336" w:rsidP="00D86336">
      <w:pPr>
        <w:pStyle w:val="Default"/>
        <w:jc w:val="center"/>
        <w:rPr>
          <w:b/>
          <w:bCs/>
          <w:sz w:val="32"/>
          <w:szCs w:val="32"/>
          <w:lang w:val="es-PR"/>
        </w:rPr>
      </w:pPr>
    </w:p>
    <w:p w:rsidR="00D86336" w:rsidRPr="007C4640" w:rsidRDefault="00EB266E" w:rsidP="00EB266E">
      <w:pPr>
        <w:pStyle w:val="Default"/>
        <w:tabs>
          <w:tab w:val="left" w:pos="8665"/>
        </w:tabs>
        <w:rPr>
          <w:b/>
          <w:bCs/>
          <w:sz w:val="32"/>
          <w:szCs w:val="32"/>
          <w:lang w:val="es-PR"/>
        </w:rPr>
      </w:pPr>
      <w:r>
        <w:rPr>
          <w:b/>
          <w:bCs/>
          <w:sz w:val="32"/>
          <w:szCs w:val="32"/>
          <w:lang w:val="es-PR"/>
        </w:rPr>
        <w:tab/>
      </w:r>
    </w:p>
    <w:p w:rsidR="00D86336" w:rsidRPr="007C4640" w:rsidRDefault="00D86336" w:rsidP="00D86336">
      <w:pPr>
        <w:pStyle w:val="Default"/>
        <w:jc w:val="center"/>
        <w:rPr>
          <w:b/>
          <w:bCs/>
          <w:sz w:val="32"/>
          <w:szCs w:val="32"/>
          <w:lang w:val="es-PR"/>
        </w:rPr>
      </w:pPr>
      <w:r w:rsidRPr="007C4640">
        <w:rPr>
          <w:b/>
          <w:bCs/>
          <w:noProof/>
          <w:sz w:val="32"/>
          <w:szCs w:val="32"/>
        </w:rPr>
        <w:drawing>
          <wp:inline distT="0" distB="0" distL="0" distR="0">
            <wp:extent cx="2541518" cy="2874053"/>
            <wp:effectExtent l="19050" t="0" r="0" b="0"/>
            <wp:docPr id="2" name="Picture 1" descr="jag_cor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g_corps.gif"/>
                    <pic:cNvPicPr/>
                  </pic:nvPicPr>
                  <pic:blipFill>
                    <a:blip r:embed="rId7" cstate="print"/>
                    <a:stretch>
                      <a:fillRect/>
                    </a:stretch>
                  </pic:blipFill>
                  <pic:spPr>
                    <a:xfrm>
                      <a:off x="0" y="0"/>
                      <a:ext cx="2542758" cy="2875455"/>
                    </a:xfrm>
                    <a:prstGeom prst="rect">
                      <a:avLst/>
                    </a:prstGeom>
                  </pic:spPr>
                </pic:pic>
              </a:graphicData>
            </a:graphic>
          </wp:inline>
        </w:drawing>
      </w:r>
    </w:p>
    <w:p w:rsidR="00D86336" w:rsidRPr="007C4640" w:rsidRDefault="00D86336" w:rsidP="00D86336">
      <w:pPr>
        <w:pStyle w:val="Default"/>
        <w:rPr>
          <w:b/>
          <w:bCs/>
          <w:sz w:val="32"/>
          <w:szCs w:val="32"/>
          <w:lang w:val="es-PR"/>
        </w:rPr>
      </w:pPr>
    </w:p>
    <w:p w:rsidR="00D86336" w:rsidRPr="007C4640" w:rsidRDefault="00D86336" w:rsidP="00D86336">
      <w:pPr>
        <w:pStyle w:val="Default"/>
        <w:rPr>
          <w:b/>
          <w:bCs/>
          <w:sz w:val="32"/>
          <w:szCs w:val="32"/>
          <w:lang w:val="es-PR"/>
        </w:rPr>
      </w:pPr>
    </w:p>
    <w:p w:rsidR="00D86336" w:rsidRPr="007C4640" w:rsidRDefault="00D86336" w:rsidP="00D86336">
      <w:pPr>
        <w:pStyle w:val="Default"/>
        <w:jc w:val="right"/>
        <w:rPr>
          <w:b/>
          <w:bCs/>
          <w:sz w:val="32"/>
          <w:szCs w:val="32"/>
          <w:lang w:val="es-PR"/>
        </w:rPr>
      </w:pPr>
    </w:p>
    <w:p w:rsidR="00D86336" w:rsidRPr="007C4640" w:rsidRDefault="00D86336" w:rsidP="00D86336">
      <w:pPr>
        <w:pStyle w:val="Default"/>
        <w:rPr>
          <w:b/>
          <w:bCs/>
          <w:sz w:val="32"/>
          <w:szCs w:val="32"/>
          <w:lang w:val="es-PR"/>
        </w:rPr>
      </w:pPr>
    </w:p>
    <w:p w:rsidR="00D86336" w:rsidRPr="007C4640" w:rsidRDefault="00D86336" w:rsidP="00D86336">
      <w:pPr>
        <w:pStyle w:val="Tagline"/>
        <w:jc w:val="right"/>
        <w:rPr>
          <w:rFonts w:ascii="Times New Roman" w:hAnsi="Times New Roman" w:cs="Times New Roman"/>
          <w:b w:val="0"/>
          <w:bCs w:val="0"/>
          <w:sz w:val="28"/>
          <w:szCs w:val="28"/>
          <w:lang w:val="es-PR"/>
        </w:rPr>
      </w:pPr>
      <w:r w:rsidRPr="007C4640">
        <w:rPr>
          <w:rFonts w:ascii="Times New Roman" w:hAnsi="Times New Roman" w:cs="Times New Roman"/>
          <w:b w:val="0"/>
          <w:bCs w:val="0"/>
          <w:sz w:val="28"/>
          <w:szCs w:val="28"/>
          <w:lang w:val="es-PR"/>
        </w:rPr>
        <w:t xml:space="preserve">Preparado por: </w:t>
      </w:r>
    </w:p>
    <w:p w:rsidR="00D86336" w:rsidRPr="007C4640" w:rsidRDefault="00D86336" w:rsidP="00D86336">
      <w:pPr>
        <w:pStyle w:val="Tagline"/>
        <w:jc w:val="right"/>
        <w:rPr>
          <w:rFonts w:ascii="Times New Roman" w:hAnsi="Times New Roman" w:cs="Times New Roman"/>
          <w:b w:val="0"/>
          <w:sz w:val="28"/>
          <w:szCs w:val="28"/>
          <w:lang w:val="es-PR"/>
        </w:rPr>
      </w:pPr>
      <w:r w:rsidRPr="007C4640">
        <w:rPr>
          <w:rFonts w:ascii="Times New Roman" w:hAnsi="Times New Roman" w:cs="Times New Roman"/>
          <w:b w:val="0"/>
          <w:sz w:val="28"/>
          <w:szCs w:val="28"/>
          <w:lang w:val="es-PR"/>
        </w:rPr>
        <w:t>Oficina de Asistencia Legal (JAG)</w:t>
      </w:r>
    </w:p>
    <w:p w:rsidR="00D86336" w:rsidRPr="00931F29" w:rsidRDefault="00D86336" w:rsidP="00D86336">
      <w:pPr>
        <w:pStyle w:val="Address2"/>
        <w:jc w:val="right"/>
        <w:rPr>
          <w:rFonts w:ascii="Times New Roman" w:hAnsi="Times New Roman" w:cs="Times New Roman"/>
          <w:b w:val="0"/>
          <w:sz w:val="28"/>
          <w:szCs w:val="28"/>
        </w:rPr>
      </w:pPr>
      <w:r w:rsidRPr="007C4640">
        <w:rPr>
          <w:rFonts w:ascii="Times New Roman" w:hAnsi="Times New Roman" w:cs="Times New Roman"/>
          <w:b w:val="0"/>
          <w:sz w:val="28"/>
          <w:szCs w:val="28"/>
          <w:lang w:val="es-PR"/>
        </w:rPr>
        <w:t xml:space="preserve"> </w:t>
      </w:r>
      <w:r w:rsidRPr="00931F29">
        <w:rPr>
          <w:rFonts w:ascii="Times New Roman" w:hAnsi="Times New Roman" w:cs="Times New Roman"/>
          <w:b w:val="0"/>
          <w:sz w:val="28"/>
          <w:szCs w:val="28"/>
        </w:rPr>
        <w:t>201 Custer Road</w:t>
      </w:r>
    </w:p>
    <w:p w:rsidR="00D86336" w:rsidRPr="00931F29" w:rsidRDefault="00D86336" w:rsidP="00D86336">
      <w:pPr>
        <w:pStyle w:val="Address2"/>
        <w:jc w:val="right"/>
        <w:rPr>
          <w:rFonts w:ascii="Times New Roman" w:hAnsi="Times New Roman" w:cs="Times New Roman"/>
          <w:b w:val="0"/>
          <w:sz w:val="28"/>
          <w:szCs w:val="28"/>
        </w:rPr>
      </w:pPr>
      <w:r w:rsidRPr="00931F29">
        <w:rPr>
          <w:rFonts w:ascii="Times New Roman" w:hAnsi="Times New Roman" w:cs="Times New Roman"/>
          <w:b w:val="0"/>
          <w:sz w:val="28"/>
          <w:szCs w:val="28"/>
        </w:rPr>
        <w:t>Fort Myer, Virginia 22211</w:t>
      </w:r>
    </w:p>
    <w:p w:rsidR="00D86336" w:rsidRPr="007C4640" w:rsidRDefault="00D86336" w:rsidP="00D86336">
      <w:pPr>
        <w:pStyle w:val="Address2"/>
        <w:jc w:val="right"/>
        <w:rPr>
          <w:rFonts w:ascii="Times New Roman" w:hAnsi="Times New Roman" w:cs="Times New Roman"/>
          <w:b w:val="0"/>
          <w:sz w:val="28"/>
          <w:szCs w:val="28"/>
          <w:lang w:val="es-PR"/>
        </w:rPr>
      </w:pPr>
      <w:r w:rsidRPr="007C4640">
        <w:rPr>
          <w:rFonts w:ascii="Times New Roman" w:hAnsi="Times New Roman" w:cs="Times New Roman"/>
          <w:b w:val="0"/>
          <w:sz w:val="28"/>
          <w:szCs w:val="28"/>
          <w:lang w:val="es-PR"/>
        </w:rPr>
        <w:t>Teléfono: 703-696-0761</w:t>
      </w:r>
    </w:p>
    <w:p w:rsidR="00D86336" w:rsidRDefault="00D86336" w:rsidP="00D86336">
      <w:pPr>
        <w:pStyle w:val="Address2"/>
        <w:jc w:val="right"/>
        <w:rPr>
          <w:rFonts w:ascii="Times New Roman" w:hAnsi="Times New Roman" w:cs="Times New Roman"/>
          <w:b w:val="0"/>
          <w:sz w:val="28"/>
          <w:szCs w:val="28"/>
          <w:lang w:val="es-PR"/>
        </w:rPr>
      </w:pPr>
      <w:r w:rsidRPr="007C4640">
        <w:rPr>
          <w:rFonts w:ascii="Times New Roman" w:hAnsi="Times New Roman" w:cs="Times New Roman"/>
          <w:b w:val="0"/>
          <w:sz w:val="28"/>
          <w:szCs w:val="28"/>
          <w:lang w:val="es-PR"/>
        </w:rPr>
        <w:t>Fax: 703-696-2181</w:t>
      </w:r>
    </w:p>
    <w:p w:rsidR="00D03A52" w:rsidRPr="007C1385" w:rsidRDefault="00D03A52" w:rsidP="00D86336">
      <w:pPr>
        <w:pStyle w:val="Address2"/>
        <w:jc w:val="right"/>
        <w:rPr>
          <w:rFonts w:asciiTheme="majorHAnsi" w:hAnsiTheme="majorHAnsi" w:cs="Times New Roman"/>
          <w:b w:val="0"/>
          <w:sz w:val="28"/>
          <w:szCs w:val="28"/>
          <w:lang w:val="es-PR"/>
        </w:rPr>
      </w:pPr>
    </w:p>
    <w:p w:rsidR="00D03A52" w:rsidRPr="000A4653" w:rsidRDefault="00653F19" w:rsidP="007A42C6">
      <w:pPr>
        <w:pStyle w:val="Title"/>
        <w:rPr>
          <w:rFonts w:ascii="Times New Roman" w:hAnsi="Times New Roman" w:cs="Times New Roman"/>
          <w:color w:val="auto"/>
          <w:sz w:val="36"/>
          <w:lang w:val="es-PR"/>
        </w:rPr>
      </w:pPr>
      <w:r w:rsidRPr="000A4653">
        <w:rPr>
          <w:rFonts w:ascii="Times New Roman" w:hAnsi="Times New Roman" w:cs="Times New Roman"/>
          <w:color w:val="auto"/>
          <w:sz w:val="36"/>
          <w:lang w:val="es-PR"/>
        </w:rPr>
        <w:lastRenderedPageBreak/>
        <w:t>Distrito de Columbia- Leyes sobre Manutención de Menores</w:t>
      </w:r>
    </w:p>
    <w:p w:rsidR="00625B44" w:rsidRPr="00994A4B" w:rsidRDefault="00383864" w:rsidP="000A4653">
      <w:pPr>
        <w:pStyle w:val="Address2"/>
        <w:numPr>
          <w:ilvl w:val="0"/>
          <w:numId w:val="1"/>
        </w:numPr>
        <w:spacing w:after="240" w:line="276" w:lineRule="auto"/>
        <w:jc w:val="left"/>
        <w:rPr>
          <w:rFonts w:ascii="Times New Roman" w:hAnsi="Times New Roman" w:cs="Times New Roman"/>
          <w:sz w:val="24"/>
          <w:szCs w:val="28"/>
          <w:lang w:val="es-PR"/>
        </w:rPr>
      </w:pPr>
      <w:r w:rsidRPr="007C1385">
        <w:rPr>
          <w:rFonts w:ascii="Times New Roman" w:hAnsi="Times New Roman" w:cs="Times New Roman"/>
          <w:caps/>
          <w:sz w:val="24"/>
          <w:szCs w:val="28"/>
          <w:lang w:val="es-PR"/>
        </w:rPr>
        <w:t>¿Qué</w:t>
      </w:r>
      <w:r w:rsidR="00625B44" w:rsidRPr="007C1385">
        <w:rPr>
          <w:rFonts w:ascii="Times New Roman" w:hAnsi="Times New Roman" w:cs="Times New Roman"/>
          <w:caps/>
          <w:sz w:val="24"/>
          <w:szCs w:val="28"/>
          <w:lang w:val="es-PR"/>
        </w:rPr>
        <w:t xml:space="preserve"> es un Divorcio?</w:t>
      </w:r>
      <w:r w:rsidR="00625B44" w:rsidRPr="00994A4B">
        <w:rPr>
          <w:rFonts w:ascii="Times New Roman" w:hAnsi="Times New Roman" w:cs="Times New Roman"/>
          <w:sz w:val="24"/>
          <w:szCs w:val="28"/>
          <w:lang w:val="es-PR"/>
        </w:rPr>
        <w:t xml:space="preserve"> </w:t>
      </w:r>
      <w:r w:rsidR="00625B44" w:rsidRPr="00994A4B">
        <w:rPr>
          <w:rFonts w:ascii="Times New Roman" w:hAnsi="Times New Roman" w:cs="Times New Roman"/>
          <w:b w:val="0"/>
          <w:sz w:val="24"/>
          <w:szCs w:val="28"/>
          <w:lang w:val="es-PR"/>
        </w:rPr>
        <w:t>Un divorcio es una orden judicial que termina el matrimonio. En el divorcio se resuelven todos los asuntos, disputas y reclamacion</w:t>
      </w:r>
      <w:r w:rsidR="0070260F" w:rsidRPr="00994A4B">
        <w:rPr>
          <w:rFonts w:ascii="Times New Roman" w:hAnsi="Times New Roman" w:cs="Times New Roman"/>
          <w:b w:val="0"/>
          <w:sz w:val="24"/>
          <w:szCs w:val="28"/>
          <w:lang w:val="es-PR"/>
        </w:rPr>
        <w:t xml:space="preserve">es que existan entre las partes: </w:t>
      </w:r>
      <w:r w:rsidR="005C1778" w:rsidRPr="00994A4B">
        <w:rPr>
          <w:rFonts w:ascii="Times New Roman" w:hAnsi="Times New Roman" w:cs="Times New Roman"/>
          <w:b w:val="0"/>
          <w:sz w:val="24"/>
          <w:szCs w:val="28"/>
          <w:lang w:val="es-PR"/>
        </w:rPr>
        <w:t>división</w:t>
      </w:r>
      <w:r w:rsidR="0070260F" w:rsidRPr="00994A4B">
        <w:rPr>
          <w:rFonts w:ascii="Times New Roman" w:hAnsi="Times New Roman" w:cs="Times New Roman"/>
          <w:b w:val="0"/>
          <w:sz w:val="24"/>
          <w:szCs w:val="28"/>
          <w:lang w:val="es-PR"/>
        </w:rPr>
        <w:t xml:space="preserve"> de propiedad, deu</w:t>
      </w:r>
      <w:r w:rsidR="005C1778">
        <w:rPr>
          <w:rFonts w:ascii="Times New Roman" w:hAnsi="Times New Roman" w:cs="Times New Roman"/>
          <w:b w:val="0"/>
          <w:sz w:val="24"/>
          <w:szCs w:val="28"/>
          <w:lang w:val="es-PR"/>
        </w:rPr>
        <w:t>das</w:t>
      </w:r>
      <w:r w:rsidR="0070260F" w:rsidRPr="00994A4B">
        <w:rPr>
          <w:rFonts w:ascii="Times New Roman" w:hAnsi="Times New Roman" w:cs="Times New Roman"/>
          <w:b w:val="0"/>
          <w:sz w:val="24"/>
          <w:szCs w:val="28"/>
          <w:lang w:val="es-PR"/>
        </w:rPr>
        <w:t xml:space="preserve">, custodia de los hijos menores, manutención o pensión para los menores y reclamos de manutención para el ex-esposo(a). </w:t>
      </w:r>
    </w:p>
    <w:p w:rsidR="007C4640" w:rsidRPr="00994A4B" w:rsidRDefault="007C4640" w:rsidP="000A4653">
      <w:pPr>
        <w:pStyle w:val="Address2"/>
        <w:numPr>
          <w:ilvl w:val="0"/>
          <w:numId w:val="1"/>
        </w:numPr>
        <w:spacing w:after="240" w:line="276" w:lineRule="auto"/>
        <w:jc w:val="left"/>
        <w:rPr>
          <w:rFonts w:ascii="Times New Roman" w:hAnsi="Times New Roman" w:cs="Times New Roman"/>
          <w:sz w:val="24"/>
          <w:szCs w:val="28"/>
          <w:lang w:val="es-PR"/>
        </w:rPr>
      </w:pPr>
      <w:r w:rsidRPr="007C1385">
        <w:rPr>
          <w:rFonts w:ascii="Times New Roman" w:hAnsi="Times New Roman" w:cs="Times New Roman"/>
          <w:caps/>
          <w:sz w:val="24"/>
          <w:szCs w:val="28"/>
          <w:lang w:val="es-PR"/>
        </w:rPr>
        <w:t>¿Cuánto</w:t>
      </w:r>
      <w:r w:rsidR="0070260F" w:rsidRPr="007C1385">
        <w:rPr>
          <w:rFonts w:ascii="Times New Roman" w:hAnsi="Times New Roman" w:cs="Times New Roman"/>
          <w:caps/>
          <w:sz w:val="24"/>
          <w:szCs w:val="28"/>
          <w:lang w:val="es-PR"/>
        </w:rPr>
        <w:t xml:space="preserve"> tiempo tengo que residir en Virginia para poder divorciarme en ese estado?</w:t>
      </w:r>
      <w:r w:rsidR="0070260F" w:rsidRPr="00994A4B">
        <w:rPr>
          <w:rFonts w:ascii="Times New Roman" w:hAnsi="Times New Roman" w:cs="Times New Roman"/>
          <w:sz w:val="24"/>
          <w:szCs w:val="28"/>
          <w:lang w:val="es-PR"/>
        </w:rPr>
        <w:t xml:space="preserve"> </w:t>
      </w:r>
      <w:r w:rsidRPr="00994A4B">
        <w:rPr>
          <w:rFonts w:ascii="Times New Roman" w:hAnsi="Times New Roman" w:cs="Times New Roman"/>
          <w:sz w:val="24"/>
          <w:szCs w:val="28"/>
          <w:lang w:val="es-PR"/>
        </w:rPr>
        <w:t xml:space="preserve">Para que </w:t>
      </w:r>
      <w:r w:rsidRPr="00994A4B">
        <w:rPr>
          <w:rFonts w:ascii="Times New Roman" w:hAnsi="Times New Roman" w:cs="Times New Roman"/>
          <w:b w:val="0"/>
          <w:sz w:val="24"/>
          <w:szCs w:val="28"/>
          <w:lang w:val="es-PR"/>
        </w:rPr>
        <w:t xml:space="preserve">Virginia pueda ver su caso una de las </w:t>
      </w:r>
      <w:r w:rsidR="0070260F" w:rsidRPr="00994A4B">
        <w:rPr>
          <w:rFonts w:ascii="Times New Roman" w:hAnsi="Times New Roman" w:cs="Times New Roman"/>
          <w:b w:val="0"/>
          <w:sz w:val="24"/>
          <w:szCs w:val="28"/>
          <w:lang w:val="es-PR"/>
        </w:rPr>
        <w:t>partes debe residir en al menos 6 meses.</w:t>
      </w:r>
    </w:p>
    <w:p w:rsidR="007C4640" w:rsidRPr="00994A4B" w:rsidRDefault="007C4640" w:rsidP="000A4653">
      <w:pPr>
        <w:pStyle w:val="Address2"/>
        <w:numPr>
          <w:ilvl w:val="0"/>
          <w:numId w:val="1"/>
        </w:numPr>
        <w:spacing w:after="240" w:line="276" w:lineRule="auto"/>
        <w:jc w:val="left"/>
        <w:rPr>
          <w:rFonts w:ascii="Times New Roman" w:hAnsi="Times New Roman" w:cs="Times New Roman"/>
          <w:b w:val="0"/>
          <w:sz w:val="24"/>
          <w:szCs w:val="28"/>
          <w:lang w:val="es-PR"/>
        </w:rPr>
      </w:pPr>
      <w:r w:rsidRPr="007C1385">
        <w:rPr>
          <w:rFonts w:ascii="Times New Roman" w:hAnsi="Times New Roman" w:cs="Times New Roman"/>
          <w:caps/>
          <w:sz w:val="24"/>
          <w:szCs w:val="28"/>
          <w:lang w:val="es-PR"/>
        </w:rPr>
        <w:t>¿Cuáles son los tipos</w:t>
      </w:r>
      <w:r w:rsidR="0070260F" w:rsidRPr="007C1385">
        <w:rPr>
          <w:rFonts w:ascii="Times New Roman" w:hAnsi="Times New Roman" w:cs="Times New Roman"/>
          <w:caps/>
          <w:sz w:val="24"/>
          <w:szCs w:val="28"/>
          <w:lang w:val="es-PR"/>
        </w:rPr>
        <w:t xml:space="preserve"> de divorcio</w:t>
      </w:r>
      <w:r w:rsidRPr="007C1385">
        <w:rPr>
          <w:rFonts w:ascii="Times New Roman" w:hAnsi="Times New Roman" w:cs="Times New Roman"/>
          <w:caps/>
          <w:sz w:val="24"/>
          <w:szCs w:val="28"/>
          <w:lang w:val="es-PR"/>
        </w:rPr>
        <w:t xml:space="preserve"> en Virginia?</w:t>
      </w:r>
      <w:r w:rsidRPr="00994A4B">
        <w:rPr>
          <w:rFonts w:ascii="Times New Roman" w:hAnsi="Times New Roman" w:cs="Times New Roman"/>
          <w:sz w:val="24"/>
          <w:szCs w:val="28"/>
          <w:lang w:val="es-PR"/>
        </w:rPr>
        <w:t xml:space="preserve"> </w:t>
      </w:r>
      <w:r w:rsidRPr="00994A4B">
        <w:rPr>
          <w:rFonts w:ascii="Times New Roman" w:hAnsi="Times New Roman" w:cs="Times New Roman"/>
          <w:b w:val="0"/>
          <w:sz w:val="24"/>
          <w:szCs w:val="28"/>
          <w:lang w:val="es-PR"/>
        </w:rPr>
        <w:t xml:space="preserve">Existen dos tipos: </w:t>
      </w:r>
    </w:p>
    <w:p w:rsidR="007C4640" w:rsidRPr="00994A4B" w:rsidRDefault="007C4640" w:rsidP="000A4653">
      <w:pPr>
        <w:pStyle w:val="Address2"/>
        <w:numPr>
          <w:ilvl w:val="1"/>
          <w:numId w:val="1"/>
        </w:numPr>
        <w:spacing w:after="240" w:line="276" w:lineRule="auto"/>
        <w:jc w:val="left"/>
        <w:rPr>
          <w:rFonts w:ascii="Times New Roman" w:hAnsi="Times New Roman" w:cs="Times New Roman"/>
          <w:b w:val="0"/>
          <w:sz w:val="24"/>
          <w:szCs w:val="28"/>
          <w:lang w:val="es-PR"/>
        </w:rPr>
      </w:pPr>
      <w:r w:rsidRPr="00994A4B">
        <w:rPr>
          <w:rFonts w:ascii="Times New Roman" w:hAnsi="Times New Roman" w:cs="Times New Roman"/>
          <w:b w:val="0"/>
          <w:sz w:val="24"/>
          <w:szCs w:val="28"/>
          <w:lang w:val="es-PR"/>
        </w:rPr>
        <w:t>Separación legal {“</w:t>
      </w:r>
      <w:proofErr w:type="spellStart"/>
      <w:r w:rsidRPr="00994A4B">
        <w:rPr>
          <w:rFonts w:ascii="Times New Roman" w:hAnsi="Times New Roman" w:cs="Times New Roman"/>
          <w:b w:val="0"/>
          <w:sz w:val="24"/>
          <w:szCs w:val="28"/>
          <w:lang w:val="es-PR"/>
        </w:rPr>
        <w:t>Bed</w:t>
      </w:r>
      <w:proofErr w:type="spellEnd"/>
      <w:r w:rsidRPr="00994A4B">
        <w:rPr>
          <w:rFonts w:ascii="Times New Roman" w:hAnsi="Times New Roman" w:cs="Times New Roman"/>
          <w:b w:val="0"/>
          <w:sz w:val="24"/>
          <w:szCs w:val="28"/>
          <w:lang w:val="es-PR"/>
        </w:rPr>
        <w:t xml:space="preserve"> and </w:t>
      </w:r>
      <w:proofErr w:type="spellStart"/>
      <w:r w:rsidRPr="00994A4B">
        <w:rPr>
          <w:rFonts w:ascii="Times New Roman" w:hAnsi="Times New Roman" w:cs="Times New Roman"/>
          <w:b w:val="0"/>
          <w:sz w:val="24"/>
          <w:szCs w:val="28"/>
          <w:lang w:val="es-PR"/>
        </w:rPr>
        <w:t>Board</w:t>
      </w:r>
      <w:proofErr w:type="spellEnd"/>
      <w:proofErr w:type="gramStart"/>
      <w:r w:rsidRPr="00994A4B">
        <w:rPr>
          <w:rFonts w:ascii="Times New Roman" w:hAnsi="Times New Roman" w:cs="Times New Roman"/>
          <w:b w:val="0"/>
          <w:sz w:val="24"/>
          <w:szCs w:val="28"/>
          <w:lang w:val="es-PR"/>
        </w:rPr>
        <w:t>” }</w:t>
      </w:r>
      <w:proofErr w:type="gramEnd"/>
      <w:r w:rsidRPr="00994A4B">
        <w:rPr>
          <w:rFonts w:ascii="Times New Roman" w:hAnsi="Times New Roman" w:cs="Times New Roman"/>
          <w:b w:val="0"/>
          <w:sz w:val="24"/>
          <w:szCs w:val="28"/>
          <w:lang w:val="es-PR"/>
        </w:rPr>
        <w:t xml:space="preserve"> Esta separación puede ser utilizada en casos que las personas no quieran disolver el matrimonio, pero quieren separarse. Existen varias razones para optar por esta separación entre ellas: religión, beneficios contributivos {</w:t>
      </w:r>
      <w:proofErr w:type="spellStart"/>
      <w:r w:rsidRPr="00994A4B">
        <w:rPr>
          <w:rFonts w:ascii="Times New Roman" w:hAnsi="Times New Roman" w:cs="Times New Roman"/>
          <w:b w:val="0"/>
          <w:sz w:val="24"/>
          <w:szCs w:val="28"/>
          <w:lang w:val="es-PR"/>
        </w:rPr>
        <w:t>taxes</w:t>
      </w:r>
      <w:proofErr w:type="spellEnd"/>
      <w:r w:rsidRPr="00994A4B">
        <w:rPr>
          <w:rFonts w:ascii="Times New Roman" w:hAnsi="Times New Roman" w:cs="Times New Roman"/>
          <w:b w:val="0"/>
          <w:sz w:val="24"/>
          <w:szCs w:val="28"/>
          <w:lang w:val="es-PR"/>
        </w:rPr>
        <w:t>} entre otras. Es importante tener en consideración que si se decide esta separación, ninguna de las partes puede volver a casarse.</w:t>
      </w:r>
    </w:p>
    <w:p w:rsidR="007C4640" w:rsidRPr="00994A4B" w:rsidRDefault="00173E4A" w:rsidP="000A4653">
      <w:pPr>
        <w:pStyle w:val="Address2"/>
        <w:numPr>
          <w:ilvl w:val="2"/>
          <w:numId w:val="1"/>
        </w:numPr>
        <w:spacing w:after="240" w:line="276" w:lineRule="auto"/>
        <w:jc w:val="left"/>
        <w:rPr>
          <w:rFonts w:ascii="Times New Roman" w:hAnsi="Times New Roman" w:cs="Times New Roman"/>
          <w:b w:val="0"/>
          <w:sz w:val="24"/>
          <w:szCs w:val="28"/>
          <w:lang w:val="es-PR"/>
        </w:rPr>
      </w:pPr>
      <w:r w:rsidRPr="00994A4B">
        <w:rPr>
          <w:rFonts w:ascii="Times New Roman" w:hAnsi="Times New Roman" w:cs="Times New Roman"/>
          <w:b w:val="0"/>
          <w:sz w:val="24"/>
          <w:szCs w:val="28"/>
          <w:lang w:val="es-PR"/>
        </w:rPr>
        <w:t>Luego de un añ</w:t>
      </w:r>
      <w:r w:rsidR="007C4640" w:rsidRPr="00994A4B">
        <w:rPr>
          <w:rFonts w:ascii="Times New Roman" w:hAnsi="Times New Roman" w:cs="Times New Roman"/>
          <w:b w:val="0"/>
          <w:sz w:val="24"/>
          <w:szCs w:val="28"/>
          <w:lang w:val="es-PR"/>
        </w:rPr>
        <w:t xml:space="preserve">o de separación, cualquiera de las partes puede pedirle al Tribunal que use la orden de separación legal para determinar el divorcio. </w:t>
      </w:r>
    </w:p>
    <w:p w:rsidR="0070260F" w:rsidRPr="00994A4B" w:rsidRDefault="007C4640" w:rsidP="000A4653">
      <w:pPr>
        <w:pStyle w:val="Address2"/>
        <w:numPr>
          <w:ilvl w:val="1"/>
          <w:numId w:val="1"/>
        </w:numPr>
        <w:spacing w:after="240" w:line="276" w:lineRule="auto"/>
        <w:jc w:val="left"/>
        <w:rPr>
          <w:rFonts w:ascii="Times New Roman" w:hAnsi="Times New Roman" w:cs="Times New Roman"/>
          <w:b w:val="0"/>
          <w:sz w:val="24"/>
          <w:szCs w:val="28"/>
          <w:lang w:val="es-PR"/>
        </w:rPr>
      </w:pPr>
      <w:r w:rsidRPr="00994A4B">
        <w:rPr>
          <w:rFonts w:ascii="Times New Roman" w:hAnsi="Times New Roman" w:cs="Times New Roman"/>
          <w:b w:val="0"/>
          <w:sz w:val="24"/>
          <w:szCs w:val="28"/>
          <w:lang w:val="es-PR"/>
        </w:rPr>
        <w:t xml:space="preserve">Divorcio o disolución completa del matrimonio. Termina todos los efectos del matrimonio, permite a las partes volver a casarse. </w:t>
      </w:r>
    </w:p>
    <w:p w:rsidR="007C4640" w:rsidRPr="00994A4B" w:rsidRDefault="007C4640" w:rsidP="000A4653">
      <w:pPr>
        <w:pStyle w:val="Address2"/>
        <w:numPr>
          <w:ilvl w:val="0"/>
          <w:numId w:val="1"/>
        </w:numPr>
        <w:spacing w:after="240" w:line="276" w:lineRule="auto"/>
        <w:jc w:val="left"/>
        <w:rPr>
          <w:rFonts w:ascii="Times New Roman" w:hAnsi="Times New Roman" w:cs="Times New Roman"/>
          <w:b w:val="0"/>
          <w:sz w:val="24"/>
          <w:szCs w:val="28"/>
          <w:lang w:val="es-PR"/>
        </w:rPr>
      </w:pPr>
      <w:r w:rsidRPr="007C1385">
        <w:rPr>
          <w:rFonts w:ascii="Times New Roman" w:hAnsi="Times New Roman" w:cs="Times New Roman"/>
          <w:caps/>
          <w:sz w:val="24"/>
          <w:szCs w:val="28"/>
          <w:lang w:val="es-PR"/>
        </w:rPr>
        <w:t xml:space="preserve">¿Tengo que tener una razón </w:t>
      </w:r>
      <w:r w:rsidR="00383864" w:rsidRPr="007C1385">
        <w:rPr>
          <w:rFonts w:ascii="Times New Roman" w:hAnsi="Times New Roman" w:cs="Times New Roman"/>
          <w:caps/>
          <w:sz w:val="24"/>
          <w:szCs w:val="28"/>
          <w:lang w:val="es-PR"/>
        </w:rPr>
        <w:t>o causal para divorciarme</w:t>
      </w:r>
      <w:r w:rsidR="00383864" w:rsidRPr="00994A4B">
        <w:rPr>
          <w:rFonts w:ascii="Times New Roman" w:hAnsi="Times New Roman" w:cs="Times New Roman"/>
          <w:sz w:val="24"/>
          <w:szCs w:val="28"/>
          <w:lang w:val="es-PR"/>
        </w:rPr>
        <w:t>?</w:t>
      </w:r>
      <w:r w:rsidR="00383864" w:rsidRPr="00994A4B">
        <w:rPr>
          <w:rFonts w:ascii="Times New Roman" w:hAnsi="Times New Roman" w:cs="Times New Roman"/>
          <w:b w:val="0"/>
          <w:sz w:val="24"/>
          <w:szCs w:val="28"/>
          <w:lang w:val="es-PR"/>
        </w:rPr>
        <w:t xml:space="preserve"> Sí</w:t>
      </w:r>
      <w:r w:rsidRPr="00994A4B">
        <w:rPr>
          <w:rFonts w:ascii="Times New Roman" w:hAnsi="Times New Roman" w:cs="Times New Roman"/>
          <w:b w:val="0"/>
          <w:sz w:val="24"/>
          <w:szCs w:val="28"/>
          <w:lang w:val="es-PR"/>
        </w:rPr>
        <w:t>. A</w:t>
      </w:r>
      <w:r w:rsidR="00383864" w:rsidRPr="00994A4B">
        <w:rPr>
          <w:rFonts w:ascii="Times New Roman" w:hAnsi="Times New Roman" w:cs="Times New Roman"/>
          <w:b w:val="0"/>
          <w:sz w:val="24"/>
          <w:szCs w:val="28"/>
          <w:lang w:val="es-PR"/>
        </w:rPr>
        <w:t>ú</w:t>
      </w:r>
      <w:r w:rsidRPr="00994A4B">
        <w:rPr>
          <w:rFonts w:ascii="Times New Roman" w:hAnsi="Times New Roman" w:cs="Times New Roman"/>
          <w:b w:val="0"/>
          <w:sz w:val="24"/>
          <w:szCs w:val="28"/>
          <w:lang w:val="es-PR"/>
        </w:rPr>
        <w:t xml:space="preserve">n cuando ambas partes están de acuerdo necesitan tener una razón legal, lo que se conoce como “ground”. </w:t>
      </w:r>
    </w:p>
    <w:p w:rsidR="00383864" w:rsidRPr="007C1385" w:rsidRDefault="00383864" w:rsidP="000A4653">
      <w:pPr>
        <w:pStyle w:val="Address2"/>
        <w:numPr>
          <w:ilvl w:val="0"/>
          <w:numId w:val="1"/>
        </w:numPr>
        <w:spacing w:after="240" w:line="276" w:lineRule="auto"/>
        <w:jc w:val="left"/>
        <w:rPr>
          <w:rFonts w:ascii="Times New Roman" w:hAnsi="Times New Roman" w:cs="Times New Roman"/>
          <w:caps/>
          <w:sz w:val="24"/>
          <w:szCs w:val="28"/>
          <w:lang w:val="es-PR"/>
        </w:rPr>
      </w:pPr>
      <w:r w:rsidRPr="007C1385">
        <w:rPr>
          <w:rFonts w:ascii="Times New Roman" w:hAnsi="Times New Roman" w:cs="Times New Roman"/>
          <w:caps/>
          <w:sz w:val="24"/>
          <w:szCs w:val="28"/>
          <w:lang w:val="es-PR"/>
        </w:rPr>
        <w:t>¿Cuáles son esas causales para divorcio?</w:t>
      </w:r>
    </w:p>
    <w:p w:rsidR="00383864" w:rsidRPr="00994A4B" w:rsidRDefault="00383864" w:rsidP="000A4653">
      <w:pPr>
        <w:pStyle w:val="Address2"/>
        <w:numPr>
          <w:ilvl w:val="1"/>
          <w:numId w:val="1"/>
        </w:numPr>
        <w:spacing w:after="240" w:line="276" w:lineRule="auto"/>
        <w:jc w:val="left"/>
        <w:rPr>
          <w:rFonts w:ascii="Times New Roman" w:hAnsi="Times New Roman" w:cs="Times New Roman"/>
          <w:b w:val="0"/>
          <w:sz w:val="24"/>
          <w:szCs w:val="28"/>
          <w:lang w:val="es-PR"/>
        </w:rPr>
      </w:pPr>
      <w:r w:rsidRPr="00994A4B">
        <w:rPr>
          <w:rFonts w:ascii="Times New Roman" w:hAnsi="Times New Roman" w:cs="Times New Roman"/>
          <w:sz w:val="24"/>
          <w:szCs w:val="28"/>
          <w:lang w:val="es-PR"/>
        </w:rPr>
        <w:t>Adulterio</w:t>
      </w:r>
      <w:r w:rsidRPr="00994A4B">
        <w:rPr>
          <w:rFonts w:ascii="Times New Roman" w:hAnsi="Times New Roman" w:cs="Times New Roman"/>
          <w:b w:val="0"/>
          <w:sz w:val="24"/>
          <w:szCs w:val="28"/>
          <w:lang w:val="es-PR"/>
        </w:rPr>
        <w:t>- El adulterio es difícil de probar en los tribunales. Se requiere evidencia satisfactoria, estricta y concluyente para probar que en efecto el cónyuge sostuvo relaciones sexuales con otra persona</w:t>
      </w:r>
    </w:p>
    <w:p w:rsidR="00383864" w:rsidRPr="00994A4B" w:rsidRDefault="00383864" w:rsidP="000A4653">
      <w:pPr>
        <w:pStyle w:val="Address2"/>
        <w:numPr>
          <w:ilvl w:val="1"/>
          <w:numId w:val="1"/>
        </w:numPr>
        <w:spacing w:after="240" w:line="276" w:lineRule="auto"/>
        <w:jc w:val="left"/>
        <w:rPr>
          <w:rFonts w:ascii="Times New Roman" w:hAnsi="Times New Roman" w:cs="Times New Roman"/>
          <w:b w:val="0"/>
          <w:sz w:val="24"/>
          <w:szCs w:val="28"/>
          <w:lang w:val="es-PR"/>
        </w:rPr>
      </w:pPr>
      <w:r w:rsidRPr="00994A4B">
        <w:rPr>
          <w:rFonts w:ascii="Times New Roman" w:hAnsi="Times New Roman" w:cs="Times New Roman"/>
          <w:sz w:val="24"/>
          <w:szCs w:val="28"/>
          <w:lang w:val="es-PR"/>
        </w:rPr>
        <w:t>Sodomía</w:t>
      </w:r>
      <w:r w:rsidRPr="00994A4B">
        <w:rPr>
          <w:rFonts w:ascii="Times New Roman" w:hAnsi="Times New Roman" w:cs="Times New Roman"/>
          <w:b w:val="0"/>
          <w:sz w:val="24"/>
          <w:szCs w:val="28"/>
          <w:lang w:val="es-PR"/>
        </w:rPr>
        <w:t xml:space="preserve">- Es un acto sexual contra natura que se sostuvo con otra persona fuera del matrimonio. </w:t>
      </w:r>
    </w:p>
    <w:p w:rsidR="00414609" w:rsidRPr="00994A4B" w:rsidRDefault="00383864" w:rsidP="000A4653">
      <w:pPr>
        <w:pStyle w:val="Address2"/>
        <w:numPr>
          <w:ilvl w:val="1"/>
          <w:numId w:val="1"/>
        </w:numPr>
        <w:spacing w:after="240" w:line="276" w:lineRule="auto"/>
        <w:jc w:val="left"/>
        <w:rPr>
          <w:rFonts w:ascii="Times New Roman" w:hAnsi="Times New Roman" w:cs="Times New Roman"/>
          <w:b w:val="0"/>
          <w:sz w:val="24"/>
          <w:szCs w:val="28"/>
          <w:lang w:val="es-PR"/>
        </w:rPr>
      </w:pPr>
      <w:r w:rsidRPr="00994A4B">
        <w:rPr>
          <w:rFonts w:ascii="Times New Roman" w:hAnsi="Times New Roman" w:cs="Times New Roman"/>
          <w:sz w:val="24"/>
          <w:szCs w:val="28"/>
          <w:lang w:val="es-PR"/>
        </w:rPr>
        <w:t>Trato cruel</w:t>
      </w:r>
      <w:r w:rsidR="00414609" w:rsidRPr="00994A4B">
        <w:rPr>
          <w:rFonts w:ascii="Times New Roman" w:hAnsi="Times New Roman" w:cs="Times New Roman"/>
          <w:b w:val="0"/>
          <w:sz w:val="24"/>
          <w:szCs w:val="28"/>
          <w:lang w:val="es-PR"/>
        </w:rPr>
        <w:t xml:space="preserve">- Se refiere a violencia física o amenazas de violencia física. En algunos casos violencia sicológica constante puede considerarse como trato cruel. </w:t>
      </w:r>
      <w:r w:rsidR="00414609" w:rsidRPr="00994A4B">
        <w:rPr>
          <w:rFonts w:ascii="Times New Roman" w:hAnsi="Times New Roman" w:cs="Times New Roman"/>
          <w:b w:val="0"/>
          <w:sz w:val="24"/>
          <w:szCs w:val="28"/>
          <w:lang w:val="es-PR"/>
        </w:rPr>
        <w:lastRenderedPageBreak/>
        <w:t xml:space="preserve">Tiene que ser un patrón de conducto prolongado, uno o dos incidentes de violencia no son suficientes para esta causal. </w:t>
      </w:r>
    </w:p>
    <w:p w:rsidR="00414609" w:rsidRPr="00994A4B" w:rsidRDefault="00414609" w:rsidP="000A4653">
      <w:pPr>
        <w:pStyle w:val="Address2"/>
        <w:numPr>
          <w:ilvl w:val="1"/>
          <w:numId w:val="1"/>
        </w:numPr>
        <w:spacing w:after="240" w:line="276" w:lineRule="auto"/>
        <w:jc w:val="left"/>
        <w:rPr>
          <w:rFonts w:ascii="Times New Roman" w:hAnsi="Times New Roman" w:cs="Times New Roman"/>
          <w:b w:val="0"/>
          <w:sz w:val="24"/>
          <w:szCs w:val="28"/>
          <w:lang w:val="es-PR"/>
        </w:rPr>
      </w:pPr>
      <w:r w:rsidRPr="00994A4B">
        <w:rPr>
          <w:rFonts w:ascii="Times New Roman" w:hAnsi="Times New Roman" w:cs="Times New Roman"/>
          <w:sz w:val="24"/>
          <w:szCs w:val="28"/>
          <w:lang w:val="es-PR"/>
        </w:rPr>
        <w:t>Abandono-</w:t>
      </w:r>
      <w:r w:rsidRPr="00994A4B">
        <w:rPr>
          <w:rFonts w:ascii="Times New Roman" w:hAnsi="Times New Roman" w:cs="Times New Roman"/>
          <w:b w:val="0"/>
          <w:sz w:val="24"/>
          <w:szCs w:val="28"/>
          <w:lang w:val="es-PR"/>
        </w:rPr>
        <w:t xml:space="preserve"> “</w:t>
      </w:r>
      <w:proofErr w:type="spellStart"/>
      <w:r w:rsidRPr="00994A4B">
        <w:rPr>
          <w:rFonts w:ascii="Times New Roman" w:hAnsi="Times New Roman" w:cs="Times New Roman"/>
          <w:b w:val="0"/>
          <w:sz w:val="24"/>
          <w:szCs w:val="28"/>
          <w:lang w:val="es-PR"/>
        </w:rPr>
        <w:t>desertion</w:t>
      </w:r>
      <w:proofErr w:type="spellEnd"/>
      <w:r w:rsidRPr="00994A4B">
        <w:rPr>
          <w:rFonts w:ascii="Times New Roman" w:hAnsi="Times New Roman" w:cs="Times New Roman"/>
          <w:b w:val="0"/>
          <w:sz w:val="24"/>
          <w:szCs w:val="28"/>
          <w:lang w:val="es-PR"/>
        </w:rPr>
        <w:t xml:space="preserve">” Cuando una de las partes abandona el hogar con la intención de nunca volver. El separarse por varios días o semanas no constituye abandono. Esta causal debe ser probada en el Tribunal, así como la intención del otro cónyuge de nunca volver al hogar marital. También existe el abandono constructivo, esto significa que el otro cónyuge ha hecho la co-existencia tan difícil que obliga a la otra parte a irse del hogar. </w:t>
      </w:r>
      <w:r w:rsidR="00D5110A" w:rsidRPr="00994A4B">
        <w:rPr>
          <w:rFonts w:ascii="Times New Roman" w:hAnsi="Times New Roman" w:cs="Times New Roman"/>
          <w:b w:val="0"/>
          <w:sz w:val="24"/>
          <w:szCs w:val="28"/>
          <w:lang w:val="es-PR"/>
        </w:rPr>
        <w:t xml:space="preserve">Muchas veces esto se manifiesta a través de actos de violencia o maltrato físico-sicológico lo que causa la imposibilidad de la otra parte de mantenerse en el hogar. </w:t>
      </w:r>
    </w:p>
    <w:p w:rsidR="00383864" w:rsidRPr="00994A4B" w:rsidRDefault="00383864" w:rsidP="000A4653">
      <w:pPr>
        <w:pStyle w:val="Address2"/>
        <w:numPr>
          <w:ilvl w:val="1"/>
          <w:numId w:val="1"/>
        </w:numPr>
        <w:spacing w:after="240" w:line="276" w:lineRule="auto"/>
        <w:jc w:val="left"/>
        <w:rPr>
          <w:rFonts w:ascii="Times New Roman" w:hAnsi="Times New Roman" w:cs="Times New Roman"/>
          <w:b w:val="0"/>
          <w:sz w:val="24"/>
          <w:szCs w:val="28"/>
          <w:lang w:val="es-PR"/>
        </w:rPr>
      </w:pPr>
      <w:r w:rsidRPr="00994A4B">
        <w:rPr>
          <w:rFonts w:ascii="Times New Roman" w:hAnsi="Times New Roman" w:cs="Times New Roman"/>
          <w:sz w:val="24"/>
          <w:szCs w:val="28"/>
          <w:lang w:val="es-PR"/>
        </w:rPr>
        <w:t>Convicción de delito grave</w:t>
      </w:r>
      <w:r w:rsidRPr="00994A4B">
        <w:rPr>
          <w:rFonts w:ascii="Times New Roman" w:hAnsi="Times New Roman" w:cs="Times New Roman"/>
          <w:b w:val="0"/>
          <w:sz w:val="24"/>
          <w:szCs w:val="28"/>
          <w:lang w:val="es-PR"/>
        </w:rPr>
        <w:t xml:space="preserve">- Uno de los cónyuges ha sido convicto de delito grave, sentenciado a prisión por un periodo de un año o más y en efecto se encuentra en esos momentos en prisión. Esta causal también exige que el cónyuge no haya cohabitado con su esposo(a) luego de la convicción.   </w:t>
      </w:r>
    </w:p>
    <w:p w:rsidR="00383864" w:rsidRPr="00994A4B" w:rsidRDefault="00383864" w:rsidP="000A4653">
      <w:pPr>
        <w:pStyle w:val="Address2"/>
        <w:numPr>
          <w:ilvl w:val="1"/>
          <w:numId w:val="1"/>
        </w:numPr>
        <w:spacing w:after="240" w:line="276" w:lineRule="auto"/>
        <w:jc w:val="left"/>
        <w:rPr>
          <w:rFonts w:ascii="Times New Roman" w:hAnsi="Times New Roman" w:cs="Times New Roman"/>
          <w:b w:val="0"/>
          <w:sz w:val="24"/>
          <w:szCs w:val="28"/>
          <w:lang w:val="es-PR"/>
        </w:rPr>
      </w:pPr>
      <w:r w:rsidRPr="00994A4B">
        <w:rPr>
          <w:rFonts w:ascii="Times New Roman" w:hAnsi="Times New Roman" w:cs="Times New Roman"/>
          <w:sz w:val="24"/>
          <w:szCs w:val="28"/>
          <w:lang w:val="es-PR"/>
        </w:rPr>
        <w:t>Separación por 6 meses</w:t>
      </w:r>
      <w:r w:rsidR="00414609" w:rsidRPr="00994A4B">
        <w:rPr>
          <w:rFonts w:ascii="Times New Roman" w:hAnsi="Times New Roman" w:cs="Times New Roman"/>
          <w:sz w:val="24"/>
          <w:szCs w:val="28"/>
          <w:lang w:val="es-PR"/>
        </w:rPr>
        <w:t xml:space="preserve">- </w:t>
      </w:r>
      <w:r w:rsidR="00414609" w:rsidRPr="00994A4B">
        <w:rPr>
          <w:rFonts w:ascii="Times New Roman" w:hAnsi="Times New Roman" w:cs="Times New Roman"/>
          <w:b w:val="0"/>
          <w:sz w:val="24"/>
          <w:szCs w:val="28"/>
          <w:lang w:val="es-PR"/>
        </w:rPr>
        <w:t xml:space="preserve">Aplica si las partes no tienen hijos y están de acuerdo en la división de la propiedad. </w:t>
      </w:r>
    </w:p>
    <w:p w:rsidR="00383864" w:rsidRPr="00994A4B" w:rsidRDefault="00383864" w:rsidP="000A4653">
      <w:pPr>
        <w:pStyle w:val="Address2"/>
        <w:numPr>
          <w:ilvl w:val="1"/>
          <w:numId w:val="1"/>
        </w:numPr>
        <w:spacing w:after="240" w:line="276" w:lineRule="auto"/>
        <w:jc w:val="left"/>
        <w:rPr>
          <w:rFonts w:ascii="Times New Roman" w:hAnsi="Times New Roman" w:cs="Times New Roman"/>
          <w:sz w:val="24"/>
          <w:szCs w:val="28"/>
          <w:lang w:val="es-PR"/>
        </w:rPr>
      </w:pPr>
      <w:r w:rsidRPr="00994A4B">
        <w:rPr>
          <w:rFonts w:ascii="Times New Roman" w:hAnsi="Times New Roman" w:cs="Times New Roman"/>
          <w:sz w:val="24"/>
          <w:szCs w:val="28"/>
          <w:lang w:val="es-PR"/>
        </w:rPr>
        <w:t>Separación por un año</w:t>
      </w:r>
      <w:r w:rsidR="00414609" w:rsidRPr="00994A4B">
        <w:rPr>
          <w:rFonts w:ascii="Times New Roman" w:hAnsi="Times New Roman" w:cs="Times New Roman"/>
          <w:sz w:val="24"/>
          <w:szCs w:val="28"/>
          <w:lang w:val="es-PR"/>
        </w:rPr>
        <w:t xml:space="preserve">- </w:t>
      </w:r>
      <w:r w:rsidR="00414609" w:rsidRPr="00994A4B">
        <w:rPr>
          <w:rFonts w:ascii="Times New Roman" w:hAnsi="Times New Roman" w:cs="Times New Roman"/>
          <w:b w:val="0"/>
          <w:sz w:val="24"/>
          <w:szCs w:val="28"/>
          <w:lang w:val="es-PR"/>
        </w:rPr>
        <w:t>Aplica en casos que hay hijos.</w:t>
      </w:r>
      <w:r w:rsidR="00414609" w:rsidRPr="00994A4B">
        <w:rPr>
          <w:rFonts w:ascii="Times New Roman" w:hAnsi="Times New Roman" w:cs="Times New Roman"/>
          <w:sz w:val="24"/>
          <w:szCs w:val="28"/>
          <w:lang w:val="es-PR"/>
        </w:rPr>
        <w:t xml:space="preserve"> </w:t>
      </w:r>
    </w:p>
    <w:p w:rsidR="00383864" w:rsidRPr="00994A4B" w:rsidRDefault="00383864" w:rsidP="000A4653">
      <w:pPr>
        <w:pStyle w:val="Address2"/>
        <w:numPr>
          <w:ilvl w:val="0"/>
          <w:numId w:val="1"/>
        </w:numPr>
        <w:spacing w:after="240" w:line="276" w:lineRule="auto"/>
        <w:jc w:val="left"/>
        <w:rPr>
          <w:rFonts w:ascii="Times New Roman" w:hAnsi="Times New Roman" w:cs="Times New Roman"/>
          <w:sz w:val="24"/>
          <w:szCs w:val="28"/>
          <w:lang w:val="es-PR"/>
        </w:rPr>
      </w:pPr>
      <w:r w:rsidRPr="007C1385">
        <w:rPr>
          <w:rFonts w:ascii="Times New Roman" w:hAnsi="Times New Roman" w:cs="Times New Roman"/>
          <w:caps/>
          <w:sz w:val="24"/>
          <w:szCs w:val="28"/>
          <w:lang w:val="es-PR"/>
        </w:rPr>
        <w:t>¿Qué hago si no me aplican ninguna de esas causales?</w:t>
      </w:r>
      <w:r w:rsidRPr="00994A4B">
        <w:rPr>
          <w:rFonts w:ascii="Times New Roman" w:hAnsi="Times New Roman" w:cs="Times New Roman"/>
          <w:sz w:val="24"/>
          <w:szCs w:val="28"/>
          <w:lang w:val="es-PR"/>
        </w:rPr>
        <w:t xml:space="preserve"> </w:t>
      </w:r>
      <w:r w:rsidRPr="00994A4B">
        <w:rPr>
          <w:rFonts w:ascii="Times New Roman" w:hAnsi="Times New Roman" w:cs="Times New Roman"/>
          <w:b w:val="0"/>
          <w:sz w:val="24"/>
          <w:szCs w:val="28"/>
          <w:lang w:val="es-PR"/>
        </w:rPr>
        <w:t>Se le pide al Tribunal lo que se conoce como un divorcio no contencioso</w:t>
      </w:r>
      <w:r w:rsidR="00173E4A" w:rsidRPr="00994A4B">
        <w:rPr>
          <w:rFonts w:ascii="Times New Roman" w:hAnsi="Times New Roman" w:cs="Times New Roman"/>
          <w:b w:val="0"/>
          <w:sz w:val="24"/>
          <w:szCs w:val="28"/>
          <w:lang w:val="es-PR"/>
        </w:rPr>
        <w:t xml:space="preserve">, conocido como “no </w:t>
      </w:r>
      <w:proofErr w:type="spellStart"/>
      <w:r w:rsidR="00173E4A" w:rsidRPr="00994A4B">
        <w:rPr>
          <w:rFonts w:ascii="Times New Roman" w:hAnsi="Times New Roman" w:cs="Times New Roman"/>
          <w:b w:val="0"/>
          <w:sz w:val="24"/>
          <w:szCs w:val="28"/>
          <w:lang w:val="es-PR"/>
        </w:rPr>
        <w:t>fault</w:t>
      </w:r>
      <w:proofErr w:type="spellEnd"/>
      <w:r w:rsidR="00173E4A" w:rsidRPr="00994A4B">
        <w:rPr>
          <w:rFonts w:ascii="Times New Roman" w:hAnsi="Times New Roman" w:cs="Times New Roman"/>
          <w:b w:val="0"/>
          <w:sz w:val="24"/>
          <w:szCs w:val="28"/>
          <w:lang w:val="es-PR"/>
        </w:rPr>
        <w:t>”.</w:t>
      </w:r>
      <w:r w:rsidRPr="00994A4B">
        <w:rPr>
          <w:rFonts w:ascii="Times New Roman" w:hAnsi="Times New Roman" w:cs="Times New Roman"/>
          <w:b w:val="0"/>
          <w:sz w:val="24"/>
          <w:szCs w:val="28"/>
          <w:lang w:val="es-PR"/>
        </w:rPr>
        <w:t xml:space="preserve"> En este caso</w:t>
      </w:r>
      <w:r w:rsidR="00414609" w:rsidRPr="00994A4B">
        <w:rPr>
          <w:rFonts w:ascii="Times New Roman" w:hAnsi="Times New Roman" w:cs="Times New Roman"/>
          <w:b w:val="0"/>
          <w:sz w:val="24"/>
          <w:szCs w:val="28"/>
          <w:lang w:val="es-PR"/>
        </w:rPr>
        <w:t xml:space="preserve"> hay que probar que las partes han vivido separadas y no han cohabitado por al menos un año. Si las partes tienen un Acuerdo de Separación y Acuerdo de División de la Propiedad, el divorcio se puede otorgar luego de 6 meses de separación, no han cohabitado y están separados con la intención de mantenerse separados de manera permanente. </w:t>
      </w:r>
    </w:p>
    <w:p w:rsidR="00173E4A" w:rsidRPr="00994A4B" w:rsidRDefault="00173E4A" w:rsidP="000A4653">
      <w:pPr>
        <w:pStyle w:val="Address2"/>
        <w:numPr>
          <w:ilvl w:val="0"/>
          <w:numId w:val="1"/>
        </w:numPr>
        <w:spacing w:after="240" w:line="276" w:lineRule="auto"/>
        <w:jc w:val="left"/>
        <w:rPr>
          <w:rFonts w:ascii="Times New Roman" w:hAnsi="Times New Roman" w:cs="Times New Roman"/>
          <w:sz w:val="24"/>
          <w:szCs w:val="28"/>
          <w:lang w:val="es-PR"/>
        </w:rPr>
      </w:pPr>
      <w:r w:rsidRPr="007C1385">
        <w:rPr>
          <w:rFonts w:ascii="Times New Roman" w:hAnsi="Times New Roman" w:cs="Times New Roman"/>
          <w:caps/>
          <w:sz w:val="24"/>
          <w:szCs w:val="28"/>
          <w:lang w:val="es-PR"/>
        </w:rPr>
        <w:t xml:space="preserve">¿Existen otras opciones para terminar el matrimonio? </w:t>
      </w:r>
      <w:r w:rsidRPr="00994A4B">
        <w:rPr>
          <w:rFonts w:ascii="Times New Roman" w:hAnsi="Times New Roman" w:cs="Times New Roman"/>
          <w:b w:val="0"/>
          <w:sz w:val="24"/>
          <w:szCs w:val="28"/>
          <w:lang w:val="es-PR"/>
        </w:rPr>
        <w:t>Sí.</w:t>
      </w:r>
      <w:r w:rsidRPr="00994A4B">
        <w:rPr>
          <w:rFonts w:ascii="Times New Roman" w:hAnsi="Times New Roman" w:cs="Times New Roman"/>
          <w:sz w:val="24"/>
          <w:szCs w:val="28"/>
          <w:lang w:val="es-PR"/>
        </w:rPr>
        <w:t xml:space="preserve"> </w:t>
      </w:r>
      <w:r w:rsidR="00B4252F" w:rsidRPr="00994A4B">
        <w:rPr>
          <w:rFonts w:ascii="Times New Roman" w:hAnsi="Times New Roman" w:cs="Times New Roman"/>
          <w:b w:val="0"/>
          <w:sz w:val="24"/>
          <w:szCs w:val="28"/>
          <w:lang w:val="es-PR"/>
        </w:rPr>
        <w:t xml:space="preserve">Pueden anular el matrimonio, lo que hace que el mismo sea nulo. En muy pocas ocasiones se permite anular el matrimonio, una vez se obtiene las partes vuelven a su estado anterior como si nunca se hubieses casado. </w:t>
      </w:r>
      <w:r w:rsidR="00B37286" w:rsidRPr="00994A4B">
        <w:rPr>
          <w:rFonts w:ascii="Times New Roman" w:hAnsi="Times New Roman" w:cs="Times New Roman"/>
          <w:b w:val="0"/>
          <w:sz w:val="24"/>
          <w:szCs w:val="28"/>
          <w:lang w:val="es-PR"/>
        </w:rPr>
        <w:t>Razones para anular el matrimonio</w:t>
      </w:r>
    </w:p>
    <w:p w:rsidR="00B37286" w:rsidRPr="005C1778" w:rsidRDefault="00B37286" w:rsidP="000A4653">
      <w:pPr>
        <w:pStyle w:val="Address2"/>
        <w:numPr>
          <w:ilvl w:val="1"/>
          <w:numId w:val="2"/>
        </w:numPr>
        <w:spacing w:after="240" w:line="276" w:lineRule="auto"/>
        <w:jc w:val="left"/>
        <w:rPr>
          <w:rFonts w:ascii="Times New Roman" w:hAnsi="Times New Roman" w:cs="Times New Roman"/>
          <w:b w:val="0"/>
          <w:sz w:val="24"/>
          <w:szCs w:val="28"/>
          <w:lang w:val="es-PR"/>
        </w:rPr>
      </w:pPr>
      <w:r w:rsidRPr="00994A4B">
        <w:rPr>
          <w:rFonts w:ascii="Times New Roman" w:hAnsi="Times New Roman" w:cs="Times New Roman"/>
          <w:sz w:val="24"/>
          <w:szCs w:val="28"/>
          <w:lang w:val="es-PR"/>
        </w:rPr>
        <w:t>Defecto en el matrimonio</w:t>
      </w:r>
      <w:r w:rsidR="005C1778">
        <w:rPr>
          <w:rFonts w:ascii="Times New Roman" w:hAnsi="Times New Roman" w:cs="Times New Roman"/>
          <w:sz w:val="24"/>
          <w:szCs w:val="28"/>
          <w:lang w:val="es-PR"/>
        </w:rPr>
        <w:t xml:space="preserve">- </w:t>
      </w:r>
      <w:r w:rsidR="005C1778" w:rsidRPr="005C1778">
        <w:rPr>
          <w:rFonts w:ascii="Times New Roman" w:hAnsi="Times New Roman" w:cs="Times New Roman"/>
          <w:b w:val="0"/>
          <w:sz w:val="24"/>
          <w:szCs w:val="28"/>
          <w:lang w:val="es-PR"/>
        </w:rPr>
        <w:t>Una de las partes no tiene l</w:t>
      </w:r>
      <w:r w:rsidR="00695439">
        <w:rPr>
          <w:rFonts w:ascii="Times New Roman" w:hAnsi="Times New Roman" w:cs="Times New Roman"/>
          <w:b w:val="0"/>
          <w:sz w:val="24"/>
          <w:szCs w:val="28"/>
          <w:lang w:val="es-PR"/>
        </w:rPr>
        <w:t>a capacidad para consentir o es incapaz.</w:t>
      </w:r>
    </w:p>
    <w:p w:rsidR="00B37286" w:rsidRPr="005C1778" w:rsidRDefault="00B37286" w:rsidP="000A4653">
      <w:pPr>
        <w:pStyle w:val="Address2"/>
        <w:numPr>
          <w:ilvl w:val="1"/>
          <w:numId w:val="2"/>
        </w:numPr>
        <w:spacing w:after="240" w:line="276" w:lineRule="auto"/>
        <w:jc w:val="left"/>
        <w:rPr>
          <w:rFonts w:ascii="Times New Roman" w:hAnsi="Times New Roman" w:cs="Times New Roman"/>
          <w:b w:val="0"/>
          <w:sz w:val="24"/>
          <w:szCs w:val="24"/>
          <w:lang w:val="es-PR"/>
        </w:rPr>
      </w:pPr>
      <w:r w:rsidRPr="005C1778">
        <w:rPr>
          <w:rFonts w:ascii="Times New Roman" w:hAnsi="Times New Roman" w:cs="Times New Roman"/>
          <w:sz w:val="24"/>
          <w:szCs w:val="24"/>
          <w:lang w:val="es-PR"/>
        </w:rPr>
        <w:t xml:space="preserve">Fraude- </w:t>
      </w:r>
      <w:r w:rsidR="005C1778" w:rsidRPr="005C1778">
        <w:rPr>
          <w:rFonts w:ascii="Times New Roman" w:hAnsi="Times New Roman" w:cs="Times New Roman"/>
          <w:sz w:val="24"/>
          <w:szCs w:val="24"/>
          <w:lang w:val="es-PR"/>
        </w:rPr>
        <w:t xml:space="preserve"> </w:t>
      </w:r>
      <w:r w:rsidR="005C1778" w:rsidRPr="005C1778">
        <w:rPr>
          <w:rFonts w:ascii="Times New Roman" w:hAnsi="Times New Roman" w:cs="Times New Roman"/>
          <w:b w:val="0"/>
          <w:sz w:val="24"/>
          <w:szCs w:val="24"/>
          <w:lang w:val="es-PR"/>
        </w:rPr>
        <w:t>Puede ser fraude en la identidad de la persona o engaño.</w:t>
      </w:r>
    </w:p>
    <w:p w:rsidR="000D28F9" w:rsidRPr="00541105" w:rsidRDefault="005C1778" w:rsidP="000A4653">
      <w:pPr>
        <w:pStyle w:val="Address2"/>
        <w:numPr>
          <w:ilvl w:val="1"/>
          <w:numId w:val="2"/>
        </w:numPr>
        <w:spacing w:after="240" w:line="276" w:lineRule="auto"/>
        <w:jc w:val="left"/>
        <w:rPr>
          <w:rFonts w:ascii="Times New Roman" w:hAnsi="Times New Roman" w:cs="Times New Roman"/>
          <w:b w:val="0"/>
          <w:sz w:val="24"/>
          <w:szCs w:val="24"/>
          <w:lang w:val="es-PR"/>
        </w:rPr>
      </w:pPr>
      <w:r w:rsidRPr="005C1778">
        <w:rPr>
          <w:rFonts w:ascii="Times New Roman" w:hAnsi="Times New Roman" w:cs="Times New Roman"/>
          <w:sz w:val="24"/>
          <w:szCs w:val="24"/>
          <w:lang w:val="es-PR"/>
        </w:rPr>
        <w:t>Coacción o violencia</w:t>
      </w:r>
      <w:r w:rsidRPr="005C1778">
        <w:rPr>
          <w:rFonts w:ascii="Times New Roman" w:hAnsi="Times New Roman" w:cs="Times New Roman"/>
          <w:b w:val="0"/>
          <w:sz w:val="24"/>
          <w:szCs w:val="24"/>
          <w:lang w:val="es-PR"/>
        </w:rPr>
        <w:t xml:space="preserve">- Una de las partes fue coaccionada mediante el uso de violencia para que contrajera matrimonio. </w:t>
      </w:r>
    </w:p>
    <w:p w:rsidR="00695439" w:rsidRDefault="00695439" w:rsidP="000A4653">
      <w:pPr>
        <w:pStyle w:val="Address2"/>
        <w:numPr>
          <w:ilvl w:val="0"/>
          <w:numId w:val="1"/>
        </w:numPr>
        <w:spacing w:after="240" w:line="276" w:lineRule="auto"/>
        <w:jc w:val="left"/>
        <w:rPr>
          <w:rFonts w:ascii="Times New Roman" w:hAnsi="Times New Roman" w:cs="Times New Roman"/>
          <w:b w:val="0"/>
          <w:sz w:val="24"/>
          <w:szCs w:val="24"/>
          <w:lang w:val="es-PR"/>
        </w:rPr>
      </w:pPr>
      <w:r w:rsidRPr="00D03A52">
        <w:rPr>
          <w:rFonts w:ascii="Times New Roman" w:hAnsi="Times New Roman" w:cs="Times New Roman"/>
          <w:caps/>
          <w:sz w:val="24"/>
          <w:szCs w:val="24"/>
          <w:lang w:val="es-PR"/>
        </w:rPr>
        <w:lastRenderedPageBreak/>
        <w:t>¿Qué es una separación legal?</w:t>
      </w:r>
      <w:r w:rsidR="000D28F9">
        <w:rPr>
          <w:rFonts w:ascii="Times New Roman" w:hAnsi="Times New Roman" w:cs="Times New Roman"/>
          <w:b w:val="0"/>
          <w:sz w:val="24"/>
          <w:szCs w:val="24"/>
          <w:lang w:val="es-PR"/>
        </w:rPr>
        <w:t xml:space="preserve"> Una orden del Tribunal que establece un acuerdo entre las partes, para que ambos vivan separados. Ambas partes están casados pero legalmente separados.  Ninguna de las partes se puede volver a casar.  Razones para solicitar una separación legal:</w:t>
      </w:r>
    </w:p>
    <w:p w:rsidR="000D28F9" w:rsidRDefault="000D28F9" w:rsidP="000A4653">
      <w:pPr>
        <w:pStyle w:val="Address2"/>
        <w:numPr>
          <w:ilvl w:val="1"/>
          <w:numId w:val="1"/>
        </w:numPr>
        <w:spacing w:after="240" w:line="276" w:lineRule="auto"/>
        <w:jc w:val="left"/>
        <w:rPr>
          <w:rFonts w:ascii="Times New Roman" w:hAnsi="Times New Roman" w:cs="Times New Roman"/>
          <w:b w:val="0"/>
          <w:sz w:val="24"/>
          <w:szCs w:val="24"/>
          <w:lang w:val="es-PR"/>
        </w:rPr>
      </w:pPr>
      <w:r>
        <w:rPr>
          <w:rFonts w:ascii="Times New Roman" w:hAnsi="Times New Roman" w:cs="Times New Roman"/>
          <w:b w:val="0"/>
          <w:sz w:val="24"/>
          <w:szCs w:val="24"/>
          <w:lang w:val="es-PR"/>
        </w:rPr>
        <w:t>Beneficios contributivos</w:t>
      </w:r>
    </w:p>
    <w:p w:rsidR="000D28F9" w:rsidRDefault="000D28F9" w:rsidP="000A4653">
      <w:pPr>
        <w:pStyle w:val="Address2"/>
        <w:numPr>
          <w:ilvl w:val="1"/>
          <w:numId w:val="1"/>
        </w:numPr>
        <w:spacing w:after="240" w:line="276" w:lineRule="auto"/>
        <w:jc w:val="left"/>
        <w:rPr>
          <w:rFonts w:ascii="Times New Roman" w:hAnsi="Times New Roman" w:cs="Times New Roman"/>
          <w:b w:val="0"/>
          <w:sz w:val="24"/>
          <w:szCs w:val="24"/>
          <w:lang w:val="es-PR"/>
        </w:rPr>
      </w:pPr>
      <w:r>
        <w:rPr>
          <w:rFonts w:ascii="Times New Roman" w:hAnsi="Times New Roman" w:cs="Times New Roman"/>
          <w:b w:val="0"/>
          <w:sz w:val="24"/>
          <w:szCs w:val="24"/>
          <w:lang w:val="es-PR"/>
        </w:rPr>
        <w:t>Retención de beneficios militares o de servicios médicos</w:t>
      </w:r>
    </w:p>
    <w:p w:rsidR="000D28F9" w:rsidRDefault="000D28F9" w:rsidP="000A4653">
      <w:pPr>
        <w:pStyle w:val="Address2"/>
        <w:numPr>
          <w:ilvl w:val="1"/>
          <w:numId w:val="1"/>
        </w:numPr>
        <w:spacing w:after="240" w:line="276" w:lineRule="auto"/>
        <w:jc w:val="left"/>
        <w:rPr>
          <w:rFonts w:ascii="Times New Roman" w:hAnsi="Times New Roman" w:cs="Times New Roman"/>
          <w:b w:val="0"/>
          <w:sz w:val="24"/>
          <w:szCs w:val="24"/>
          <w:lang w:val="es-PR"/>
        </w:rPr>
      </w:pPr>
      <w:r>
        <w:rPr>
          <w:rFonts w:ascii="Times New Roman" w:hAnsi="Times New Roman" w:cs="Times New Roman"/>
          <w:b w:val="0"/>
          <w:sz w:val="24"/>
          <w:szCs w:val="24"/>
          <w:lang w:val="es-PR"/>
        </w:rPr>
        <w:t>Razones religiosas/sociales</w:t>
      </w:r>
    </w:p>
    <w:p w:rsidR="007A42C6" w:rsidRDefault="000D28F9" w:rsidP="000A4653">
      <w:pPr>
        <w:pStyle w:val="Address2"/>
        <w:numPr>
          <w:ilvl w:val="1"/>
          <w:numId w:val="1"/>
        </w:numPr>
        <w:spacing w:after="240" w:line="276" w:lineRule="auto"/>
        <w:jc w:val="left"/>
        <w:rPr>
          <w:rFonts w:ascii="Times New Roman" w:hAnsi="Times New Roman" w:cs="Times New Roman"/>
          <w:b w:val="0"/>
          <w:sz w:val="24"/>
          <w:szCs w:val="24"/>
          <w:lang w:val="es-PR"/>
        </w:rPr>
      </w:pPr>
      <w:r>
        <w:rPr>
          <w:rFonts w:ascii="Times New Roman" w:hAnsi="Times New Roman" w:cs="Times New Roman"/>
          <w:b w:val="0"/>
          <w:sz w:val="24"/>
          <w:szCs w:val="24"/>
          <w:lang w:val="es-PR"/>
        </w:rPr>
        <w:t xml:space="preserve">Deseo de no contraer nuevas nupcias </w:t>
      </w:r>
    </w:p>
    <w:p w:rsidR="000A4653" w:rsidRDefault="000A4653" w:rsidP="000A4653">
      <w:pPr>
        <w:pStyle w:val="Address2"/>
        <w:spacing w:after="240" w:line="276" w:lineRule="auto"/>
        <w:ind w:left="1440"/>
        <w:jc w:val="left"/>
        <w:rPr>
          <w:rFonts w:ascii="Times New Roman" w:hAnsi="Times New Roman" w:cs="Times New Roman"/>
          <w:b w:val="0"/>
          <w:sz w:val="24"/>
          <w:szCs w:val="24"/>
          <w:lang w:val="es-PR"/>
        </w:rPr>
      </w:pPr>
    </w:p>
    <w:p w:rsidR="007A42C6" w:rsidRPr="000A4653" w:rsidRDefault="007A42C6" w:rsidP="000A4653">
      <w:pPr>
        <w:pStyle w:val="Title"/>
        <w:spacing w:after="240" w:line="276" w:lineRule="auto"/>
        <w:rPr>
          <w:rFonts w:ascii="Times New Roman" w:hAnsi="Times New Roman" w:cs="Times New Roman"/>
          <w:color w:val="auto"/>
          <w:sz w:val="24"/>
          <w:lang w:val="es-PR"/>
        </w:rPr>
      </w:pPr>
      <w:r w:rsidRPr="000A4653">
        <w:rPr>
          <w:rFonts w:ascii="Times New Roman" w:hAnsi="Times New Roman" w:cs="Times New Roman"/>
          <w:color w:val="auto"/>
          <w:sz w:val="24"/>
          <w:lang w:val="es-PR"/>
        </w:rPr>
        <w:t>PROPIEDAD Y CUSTODIA DE LOS MENORES</w:t>
      </w:r>
    </w:p>
    <w:p w:rsidR="007A42C6" w:rsidRDefault="007A42C6" w:rsidP="000A4653">
      <w:pPr>
        <w:pStyle w:val="Address2"/>
        <w:spacing w:after="240" w:line="276" w:lineRule="auto"/>
        <w:ind w:left="1440"/>
        <w:jc w:val="left"/>
        <w:rPr>
          <w:rFonts w:ascii="Times New Roman" w:hAnsi="Times New Roman" w:cs="Times New Roman"/>
          <w:b w:val="0"/>
          <w:sz w:val="24"/>
          <w:szCs w:val="24"/>
          <w:lang w:val="es-PR"/>
        </w:rPr>
      </w:pPr>
    </w:p>
    <w:p w:rsidR="00EB3CDE" w:rsidRPr="00541105" w:rsidRDefault="0013628A" w:rsidP="000A4653">
      <w:pPr>
        <w:pStyle w:val="Address2"/>
        <w:numPr>
          <w:ilvl w:val="0"/>
          <w:numId w:val="1"/>
        </w:numPr>
        <w:spacing w:after="240" w:line="276" w:lineRule="auto"/>
        <w:jc w:val="left"/>
        <w:rPr>
          <w:rFonts w:ascii="Times New Roman" w:hAnsi="Times New Roman" w:cs="Times New Roman"/>
          <w:b w:val="0"/>
          <w:sz w:val="24"/>
          <w:szCs w:val="24"/>
          <w:lang w:val="es-PR"/>
        </w:rPr>
      </w:pPr>
      <w:r w:rsidRPr="00D03A52">
        <w:rPr>
          <w:rFonts w:ascii="Times New Roman" w:hAnsi="Times New Roman" w:cs="Times New Roman"/>
          <w:caps/>
          <w:sz w:val="24"/>
          <w:szCs w:val="24"/>
          <w:lang w:val="es-PR"/>
        </w:rPr>
        <w:t>¿Cómo dividimos la propiedad?</w:t>
      </w:r>
      <w:r>
        <w:rPr>
          <w:rFonts w:ascii="Times New Roman" w:hAnsi="Times New Roman" w:cs="Times New Roman"/>
          <w:b w:val="0"/>
          <w:sz w:val="24"/>
          <w:szCs w:val="24"/>
          <w:lang w:val="es-PR"/>
        </w:rPr>
        <w:t xml:space="preserve"> En Virginia todo lo obtenido en el periodo del matrimonio le pertenece a ambos </w:t>
      </w:r>
      <w:r w:rsidR="00CB5328">
        <w:rPr>
          <w:rFonts w:ascii="Times New Roman" w:hAnsi="Times New Roman" w:cs="Times New Roman"/>
          <w:b w:val="0"/>
          <w:sz w:val="24"/>
          <w:szCs w:val="24"/>
          <w:lang w:val="es-PR"/>
        </w:rPr>
        <w:t>cónyuges</w:t>
      </w:r>
      <w:r>
        <w:rPr>
          <w:rFonts w:ascii="Times New Roman" w:hAnsi="Times New Roman" w:cs="Times New Roman"/>
          <w:b w:val="0"/>
          <w:sz w:val="24"/>
          <w:szCs w:val="24"/>
          <w:lang w:val="es-PR"/>
        </w:rPr>
        <w:t xml:space="preserve">. En algunos casos existe propiedad que no le pertenece al matrimonio se la misma: se obtuvo antes del matrimonio, se adquirió </w:t>
      </w:r>
      <w:r w:rsidR="00EB3CDE">
        <w:rPr>
          <w:rFonts w:ascii="Times New Roman" w:hAnsi="Times New Roman" w:cs="Times New Roman"/>
          <w:b w:val="0"/>
          <w:sz w:val="24"/>
          <w:szCs w:val="24"/>
          <w:lang w:val="es-PR"/>
        </w:rPr>
        <w:t xml:space="preserve">por herencia o regalo. El Tribunal puede determinar que una propiedad es parte matrimonial y otra parte privativa. Al momento de la distribución de propiedad, no se requiere que se divida la propiedad en partes iguales pero si en una forma justa utilizando la ley de Virginia. </w:t>
      </w:r>
    </w:p>
    <w:p w:rsidR="00D03A52" w:rsidRPr="00D03A52" w:rsidRDefault="00CB5328" w:rsidP="000A4653">
      <w:pPr>
        <w:pStyle w:val="Address2"/>
        <w:numPr>
          <w:ilvl w:val="0"/>
          <w:numId w:val="1"/>
        </w:numPr>
        <w:spacing w:after="240" w:line="276" w:lineRule="auto"/>
        <w:jc w:val="left"/>
        <w:rPr>
          <w:rFonts w:ascii="Times New Roman" w:hAnsi="Times New Roman" w:cs="Times New Roman"/>
          <w:b w:val="0"/>
          <w:sz w:val="24"/>
          <w:szCs w:val="24"/>
          <w:lang w:val="es-PR"/>
        </w:rPr>
      </w:pPr>
      <w:r w:rsidRPr="00D03A52">
        <w:rPr>
          <w:rFonts w:ascii="Times New Roman" w:hAnsi="Times New Roman" w:cs="Times New Roman"/>
          <w:caps/>
          <w:sz w:val="24"/>
          <w:szCs w:val="24"/>
          <w:lang w:val="es-PR"/>
        </w:rPr>
        <w:t>¿Cómo se determina la custodia de los menores?</w:t>
      </w:r>
      <w:r>
        <w:rPr>
          <w:rFonts w:ascii="Times New Roman" w:hAnsi="Times New Roman" w:cs="Times New Roman"/>
          <w:b w:val="0"/>
          <w:sz w:val="24"/>
          <w:szCs w:val="24"/>
          <w:lang w:val="es-PR"/>
        </w:rPr>
        <w:t xml:space="preserve"> Para determinar la custodia</w:t>
      </w:r>
      <w:r w:rsidR="00D03A52">
        <w:rPr>
          <w:rFonts w:ascii="Times New Roman" w:hAnsi="Times New Roman" w:cs="Times New Roman"/>
          <w:b w:val="0"/>
          <w:sz w:val="24"/>
          <w:szCs w:val="24"/>
          <w:lang w:val="es-PR"/>
        </w:rPr>
        <w:t xml:space="preserve"> de los menores ( menores de 18) se toma en consideración los mejores intereses del menor. La custodia se determina basado en que padre tiene mejor capacidad para cuidar y criar a los menores. Ciertos factores son considerados pero no determinantes:</w:t>
      </w:r>
    </w:p>
    <w:p w:rsidR="00D03A52" w:rsidRDefault="00D03A52" w:rsidP="000A4653">
      <w:pPr>
        <w:pStyle w:val="Address2"/>
        <w:numPr>
          <w:ilvl w:val="1"/>
          <w:numId w:val="1"/>
        </w:numPr>
        <w:spacing w:after="240" w:line="276" w:lineRule="auto"/>
        <w:jc w:val="left"/>
        <w:rPr>
          <w:rFonts w:ascii="Times New Roman" w:hAnsi="Times New Roman" w:cs="Times New Roman"/>
          <w:b w:val="0"/>
          <w:sz w:val="24"/>
          <w:szCs w:val="24"/>
          <w:lang w:val="es-PR"/>
        </w:rPr>
      </w:pPr>
      <w:r>
        <w:rPr>
          <w:rFonts w:ascii="Times New Roman" w:hAnsi="Times New Roman" w:cs="Times New Roman"/>
          <w:b w:val="0"/>
          <w:sz w:val="24"/>
          <w:szCs w:val="24"/>
          <w:lang w:val="es-PR"/>
        </w:rPr>
        <w:t>Edad de los menores</w:t>
      </w:r>
    </w:p>
    <w:p w:rsidR="00D03A52" w:rsidRDefault="00D03A52" w:rsidP="000A4653">
      <w:pPr>
        <w:pStyle w:val="Address2"/>
        <w:numPr>
          <w:ilvl w:val="1"/>
          <w:numId w:val="1"/>
        </w:numPr>
        <w:spacing w:after="240" w:line="276" w:lineRule="auto"/>
        <w:jc w:val="left"/>
        <w:rPr>
          <w:rFonts w:ascii="Times New Roman" w:hAnsi="Times New Roman" w:cs="Times New Roman"/>
          <w:b w:val="0"/>
          <w:sz w:val="24"/>
          <w:szCs w:val="24"/>
          <w:lang w:val="es-PR"/>
        </w:rPr>
      </w:pPr>
      <w:r>
        <w:rPr>
          <w:rFonts w:ascii="Times New Roman" w:hAnsi="Times New Roman" w:cs="Times New Roman"/>
          <w:b w:val="0"/>
          <w:sz w:val="24"/>
          <w:szCs w:val="24"/>
          <w:lang w:val="es-PR"/>
        </w:rPr>
        <w:t>Condición física/mental del padre/madre</w:t>
      </w:r>
    </w:p>
    <w:p w:rsidR="00D03A52" w:rsidRDefault="00D03A52" w:rsidP="000A4653">
      <w:pPr>
        <w:pStyle w:val="Address2"/>
        <w:numPr>
          <w:ilvl w:val="1"/>
          <w:numId w:val="1"/>
        </w:numPr>
        <w:spacing w:after="240" w:line="276" w:lineRule="auto"/>
        <w:jc w:val="left"/>
        <w:rPr>
          <w:rFonts w:ascii="Times New Roman" w:hAnsi="Times New Roman" w:cs="Times New Roman"/>
          <w:b w:val="0"/>
          <w:sz w:val="24"/>
          <w:szCs w:val="24"/>
          <w:lang w:val="es-PR"/>
        </w:rPr>
      </w:pPr>
      <w:r>
        <w:rPr>
          <w:rFonts w:ascii="Times New Roman" w:hAnsi="Times New Roman" w:cs="Times New Roman"/>
          <w:b w:val="0"/>
          <w:sz w:val="24"/>
          <w:szCs w:val="24"/>
          <w:lang w:val="es-PR"/>
        </w:rPr>
        <w:t>Relación existente con ese padre/madre</w:t>
      </w:r>
    </w:p>
    <w:p w:rsidR="00D03A52" w:rsidRDefault="00D03A52" w:rsidP="000A4653">
      <w:pPr>
        <w:pStyle w:val="Address2"/>
        <w:numPr>
          <w:ilvl w:val="1"/>
          <w:numId w:val="1"/>
        </w:numPr>
        <w:spacing w:after="240" w:line="276" w:lineRule="auto"/>
        <w:jc w:val="left"/>
        <w:rPr>
          <w:rFonts w:ascii="Times New Roman" w:hAnsi="Times New Roman" w:cs="Times New Roman"/>
          <w:b w:val="0"/>
          <w:sz w:val="24"/>
          <w:szCs w:val="24"/>
          <w:lang w:val="es-PR"/>
        </w:rPr>
      </w:pPr>
      <w:r>
        <w:rPr>
          <w:rFonts w:ascii="Times New Roman" w:hAnsi="Times New Roman" w:cs="Times New Roman"/>
          <w:b w:val="0"/>
          <w:sz w:val="24"/>
          <w:szCs w:val="24"/>
          <w:lang w:val="es-PR"/>
        </w:rPr>
        <w:t>Necesidades del menor</w:t>
      </w:r>
    </w:p>
    <w:p w:rsidR="00D03A52" w:rsidRDefault="00D03A52" w:rsidP="000A4653">
      <w:pPr>
        <w:pStyle w:val="Address2"/>
        <w:numPr>
          <w:ilvl w:val="1"/>
          <w:numId w:val="1"/>
        </w:numPr>
        <w:spacing w:after="240" w:line="276" w:lineRule="auto"/>
        <w:jc w:val="left"/>
        <w:rPr>
          <w:rFonts w:ascii="Times New Roman" w:hAnsi="Times New Roman" w:cs="Times New Roman"/>
          <w:b w:val="0"/>
          <w:sz w:val="24"/>
          <w:szCs w:val="24"/>
          <w:lang w:val="es-PR"/>
        </w:rPr>
      </w:pPr>
      <w:r>
        <w:rPr>
          <w:rFonts w:ascii="Times New Roman" w:hAnsi="Times New Roman" w:cs="Times New Roman"/>
          <w:b w:val="0"/>
          <w:sz w:val="24"/>
          <w:szCs w:val="24"/>
          <w:lang w:val="es-PR"/>
        </w:rPr>
        <w:t>Calidad de vida que se le ofrece al menor</w:t>
      </w:r>
    </w:p>
    <w:p w:rsidR="00931F29" w:rsidRPr="00541105" w:rsidRDefault="00D03A52" w:rsidP="000A4653">
      <w:pPr>
        <w:pStyle w:val="Address2"/>
        <w:numPr>
          <w:ilvl w:val="1"/>
          <w:numId w:val="1"/>
        </w:numPr>
        <w:spacing w:after="240" w:line="276" w:lineRule="auto"/>
        <w:jc w:val="left"/>
        <w:rPr>
          <w:rFonts w:ascii="Times New Roman" w:hAnsi="Times New Roman" w:cs="Times New Roman"/>
          <w:b w:val="0"/>
          <w:sz w:val="24"/>
          <w:szCs w:val="24"/>
          <w:lang w:val="es-PR"/>
        </w:rPr>
      </w:pPr>
      <w:r>
        <w:rPr>
          <w:rFonts w:ascii="Times New Roman" w:hAnsi="Times New Roman" w:cs="Times New Roman"/>
          <w:b w:val="0"/>
          <w:sz w:val="24"/>
          <w:szCs w:val="24"/>
          <w:lang w:val="es-PR"/>
        </w:rPr>
        <w:lastRenderedPageBreak/>
        <w:t xml:space="preserve">Si el menor tiene edad suficiente, se puede tomar en consideración su opinión </w:t>
      </w:r>
    </w:p>
    <w:p w:rsidR="00931F29" w:rsidRPr="00931F29" w:rsidRDefault="00931F29" w:rsidP="000A4653">
      <w:pPr>
        <w:pStyle w:val="Address2"/>
        <w:numPr>
          <w:ilvl w:val="0"/>
          <w:numId w:val="1"/>
        </w:numPr>
        <w:spacing w:after="240" w:line="276" w:lineRule="auto"/>
        <w:jc w:val="left"/>
        <w:rPr>
          <w:rFonts w:ascii="Times New Roman" w:hAnsi="Times New Roman" w:cs="Times New Roman"/>
          <w:sz w:val="24"/>
          <w:szCs w:val="24"/>
          <w:lang w:val="es-PR"/>
        </w:rPr>
      </w:pPr>
      <w:r w:rsidRPr="00931F29">
        <w:rPr>
          <w:rFonts w:ascii="Times New Roman" w:hAnsi="Times New Roman" w:cs="Times New Roman"/>
          <w:sz w:val="24"/>
          <w:szCs w:val="24"/>
          <w:lang w:val="es-PR"/>
        </w:rPr>
        <w:t>¿</w:t>
      </w:r>
      <w:r w:rsidRPr="00931F29">
        <w:rPr>
          <w:rFonts w:ascii="Times New Roman" w:hAnsi="Times New Roman" w:cs="Times New Roman"/>
          <w:caps/>
          <w:sz w:val="24"/>
          <w:szCs w:val="24"/>
          <w:lang w:val="es-PR"/>
        </w:rPr>
        <w:t>Qué ES UN ACUERDO DE SEPARACION?</w:t>
      </w:r>
    </w:p>
    <w:p w:rsidR="00DF5551" w:rsidRDefault="00931F29" w:rsidP="000A4653">
      <w:pPr>
        <w:pStyle w:val="Address2"/>
        <w:spacing w:after="240" w:line="276" w:lineRule="auto"/>
        <w:ind w:left="720"/>
        <w:jc w:val="left"/>
        <w:rPr>
          <w:rFonts w:ascii="Times New Roman" w:hAnsi="Times New Roman" w:cs="Times New Roman"/>
          <w:b w:val="0"/>
          <w:sz w:val="24"/>
          <w:szCs w:val="24"/>
          <w:lang w:val="es-PR"/>
        </w:rPr>
      </w:pPr>
      <w:r>
        <w:rPr>
          <w:rFonts w:ascii="Times New Roman" w:hAnsi="Times New Roman" w:cs="Times New Roman"/>
          <w:b w:val="0"/>
          <w:sz w:val="24"/>
          <w:szCs w:val="24"/>
          <w:lang w:val="es-PR"/>
        </w:rPr>
        <w:t xml:space="preserve">Un acuerdo de separación en un contrato entre las partes en el cual se determina como se va a dividir la propiedad en el proceso de divorcio. También se estipulan las deudas, responsabilidades y obligaciones que surgen como parte del proceso de divorcio. Se recomienda que las partes lleguen a estos acuerdos ya que se reducen los honorarios de abogado y se agiliza el proceso. Se recomienda que las partes se asesoren con un abogado neutral a la hora de redactar un acuerdo de separación. </w:t>
      </w:r>
    </w:p>
    <w:p w:rsidR="00931F29" w:rsidRDefault="00931F29" w:rsidP="000A4653">
      <w:pPr>
        <w:pStyle w:val="Address2"/>
        <w:numPr>
          <w:ilvl w:val="0"/>
          <w:numId w:val="1"/>
        </w:numPr>
        <w:spacing w:after="240" w:line="276" w:lineRule="auto"/>
        <w:jc w:val="left"/>
        <w:rPr>
          <w:rFonts w:ascii="Times New Roman" w:hAnsi="Times New Roman" w:cs="Times New Roman"/>
          <w:b w:val="0"/>
          <w:sz w:val="24"/>
          <w:szCs w:val="24"/>
          <w:lang w:val="es-PR"/>
        </w:rPr>
      </w:pPr>
      <w:r w:rsidRPr="00DF5551">
        <w:rPr>
          <w:rFonts w:ascii="Times New Roman" w:hAnsi="Times New Roman" w:cs="Times New Roman"/>
          <w:caps/>
          <w:sz w:val="24"/>
          <w:szCs w:val="24"/>
          <w:lang w:val="es-PR"/>
        </w:rPr>
        <w:t xml:space="preserve">¿NECESITO UN ABOGADO? </w:t>
      </w:r>
      <w:r>
        <w:rPr>
          <w:rFonts w:ascii="Times New Roman" w:hAnsi="Times New Roman" w:cs="Times New Roman"/>
          <w:b w:val="0"/>
          <w:sz w:val="24"/>
          <w:szCs w:val="24"/>
          <w:lang w:val="es-PR"/>
        </w:rPr>
        <w:t>No es necesario contratar un abo</w:t>
      </w:r>
      <w:r w:rsidR="00DF5551">
        <w:rPr>
          <w:rFonts w:ascii="Times New Roman" w:hAnsi="Times New Roman" w:cs="Times New Roman"/>
          <w:b w:val="0"/>
          <w:sz w:val="24"/>
          <w:szCs w:val="24"/>
          <w:lang w:val="es-PR"/>
        </w:rPr>
        <w:t>gado para presentar la petició</w:t>
      </w:r>
      <w:r>
        <w:rPr>
          <w:rFonts w:ascii="Times New Roman" w:hAnsi="Times New Roman" w:cs="Times New Roman"/>
          <w:b w:val="0"/>
          <w:sz w:val="24"/>
          <w:szCs w:val="24"/>
          <w:lang w:val="es-PR"/>
        </w:rPr>
        <w:t>n de divorcio, “file”</w:t>
      </w:r>
      <w:r w:rsidR="00DF5551">
        <w:rPr>
          <w:rFonts w:ascii="Times New Roman" w:hAnsi="Times New Roman" w:cs="Times New Roman"/>
          <w:b w:val="0"/>
          <w:sz w:val="24"/>
          <w:szCs w:val="24"/>
          <w:lang w:val="es-PR"/>
        </w:rPr>
        <w:t>. Sin embargo, cada par</w:t>
      </w:r>
      <w:r>
        <w:rPr>
          <w:rFonts w:ascii="Times New Roman" w:hAnsi="Times New Roman" w:cs="Times New Roman"/>
          <w:b w:val="0"/>
          <w:sz w:val="24"/>
          <w:szCs w:val="24"/>
          <w:lang w:val="es-PR"/>
        </w:rPr>
        <w:t xml:space="preserve">te debe buscar asesoría </w:t>
      </w:r>
      <w:r w:rsidR="00DF5551">
        <w:rPr>
          <w:rFonts w:ascii="Times New Roman" w:hAnsi="Times New Roman" w:cs="Times New Roman"/>
          <w:b w:val="0"/>
          <w:sz w:val="24"/>
          <w:szCs w:val="24"/>
          <w:lang w:val="es-PR"/>
        </w:rPr>
        <w:t xml:space="preserve">legal en las siguientes circunstancias: </w:t>
      </w:r>
    </w:p>
    <w:p w:rsidR="00931F29" w:rsidRDefault="00931F29" w:rsidP="000A4653">
      <w:pPr>
        <w:pStyle w:val="Address2"/>
        <w:numPr>
          <w:ilvl w:val="0"/>
          <w:numId w:val="5"/>
        </w:numPr>
        <w:spacing w:after="240" w:line="276" w:lineRule="auto"/>
        <w:jc w:val="left"/>
        <w:rPr>
          <w:rFonts w:ascii="Times New Roman" w:hAnsi="Times New Roman" w:cs="Times New Roman"/>
          <w:b w:val="0"/>
          <w:sz w:val="24"/>
          <w:szCs w:val="24"/>
          <w:lang w:val="es-PR"/>
        </w:rPr>
      </w:pPr>
      <w:r>
        <w:rPr>
          <w:rFonts w:ascii="Times New Roman" w:hAnsi="Times New Roman" w:cs="Times New Roman"/>
          <w:b w:val="0"/>
          <w:sz w:val="24"/>
          <w:szCs w:val="24"/>
          <w:lang w:val="es-PR"/>
        </w:rPr>
        <w:t>Las partes no están de acuerdo en la división de bienes y propiedad</w:t>
      </w:r>
    </w:p>
    <w:p w:rsidR="00931F29" w:rsidRDefault="00931F29" w:rsidP="000A4653">
      <w:pPr>
        <w:pStyle w:val="Address2"/>
        <w:numPr>
          <w:ilvl w:val="0"/>
          <w:numId w:val="5"/>
        </w:numPr>
        <w:spacing w:after="240" w:line="276" w:lineRule="auto"/>
        <w:jc w:val="left"/>
        <w:rPr>
          <w:rFonts w:ascii="Times New Roman" w:hAnsi="Times New Roman" w:cs="Times New Roman"/>
          <w:b w:val="0"/>
          <w:sz w:val="24"/>
          <w:szCs w:val="24"/>
          <w:lang w:val="es-PR"/>
        </w:rPr>
      </w:pPr>
      <w:r>
        <w:rPr>
          <w:rFonts w:ascii="Times New Roman" w:hAnsi="Times New Roman" w:cs="Times New Roman"/>
          <w:b w:val="0"/>
          <w:sz w:val="24"/>
          <w:szCs w:val="24"/>
          <w:lang w:val="es-PR"/>
        </w:rPr>
        <w:t>Existen circunstancias que hacen el divorcio uno contencioso {infi</w:t>
      </w:r>
      <w:r w:rsidR="00DF5551">
        <w:rPr>
          <w:rFonts w:ascii="Times New Roman" w:hAnsi="Times New Roman" w:cs="Times New Roman"/>
          <w:b w:val="0"/>
          <w:sz w:val="24"/>
          <w:szCs w:val="24"/>
          <w:lang w:val="es-PR"/>
        </w:rPr>
        <w:t>delidad, abandono, trato cruel e</w:t>
      </w:r>
      <w:r>
        <w:rPr>
          <w:rFonts w:ascii="Times New Roman" w:hAnsi="Times New Roman" w:cs="Times New Roman"/>
          <w:b w:val="0"/>
          <w:sz w:val="24"/>
          <w:szCs w:val="24"/>
          <w:lang w:val="es-PR"/>
        </w:rPr>
        <w:t>tc</w:t>
      </w:r>
      <w:r w:rsidR="00DF5551">
        <w:rPr>
          <w:rFonts w:ascii="Times New Roman" w:hAnsi="Times New Roman" w:cs="Times New Roman"/>
          <w:b w:val="0"/>
          <w:sz w:val="24"/>
          <w:szCs w:val="24"/>
          <w:lang w:val="es-PR"/>
        </w:rPr>
        <w:t>.</w:t>
      </w:r>
      <w:r>
        <w:rPr>
          <w:rFonts w:ascii="Times New Roman" w:hAnsi="Times New Roman" w:cs="Times New Roman"/>
          <w:b w:val="0"/>
          <w:sz w:val="24"/>
          <w:szCs w:val="24"/>
          <w:lang w:val="es-PR"/>
        </w:rPr>
        <w:t>}</w:t>
      </w:r>
    </w:p>
    <w:p w:rsidR="00DF5551" w:rsidRDefault="00931F29" w:rsidP="000A4653">
      <w:pPr>
        <w:pStyle w:val="Address2"/>
        <w:numPr>
          <w:ilvl w:val="0"/>
          <w:numId w:val="5"/>
        </w:numPr>
        <w:spacing w:after="240" w:line="276" w:lineRule="auto"/>
        <w:jc w:val="left"/>
        <w:rPr>
          <w:rFonts w:ascii="Times New Roman" w:hAnsi="Times New Roman" w:cs="Times New Roman"/>
          <w:b w:val="0"/>
          <w:sz w:val="24"/>
          <w:szCs w:val="24"/>
          <w:lang w:val="es-PR"/>
        </w:rPr>
      </w:pPr>
      <w:r>
        <w:rPr>
          <w:rFonts w:ascii="Times New Roman" w:hAnsi="Times New Roman" w:cs="Times New Roman"/>
          <w:b w:val="0"/>
          <w:sz w:val="24"/>
          <w:szCs w:val="24"/>
          <w:lang w:val="es-PR"/>
        </w:rPr>
        <w:t>Existen menores y la</w:t>
      </w:r>
      <w:r w:rsidR="00DF5551">
        <w:rPr>
          <w:rFonts w:ascii="Times New Roman" w:hAnsi="Times New Roman" w:cs="Times New Roman"/>
          <w:b w:val="0"/>
          <w:sz w:val="24"/>
          <w:szCs w:val="24"/>
          <w:lang w:val="es-PR"/>
        </w:rPr>
        <w:t>s</w:t>
      </w:r>
      <w:r>
        <w:rPr>
          <w:rFonts w:ascii="Times New Roman" w:hAnsi="Times New Roman" w:cs="Times New Roman"/>
          <w:b w:val="0"/>
          <w:sz w:val="24"/>
          <w:szCs w:val="24"/>
          <w:lang w:val="es-PR"/>
        </w:rPr>
        <w:t xml:space="preserve"> partes no están de acuerdo respecto a la custodia y manutención de los menores. </w:t>
      </w:r>
    </w:p>
    <w:p w:rsidR="00541105" w:rsidRPr="00541105" w:rsidRDefault="00541105" w:rsidP="000A4653">
      <w:pPr>
        <w:pStyle w:val="Address2"/>
        <w:spacing w:after="240" w:line="276" w:lineRule="auto"/>
        <w:jc w:val="left"/>
        <w:rPr>
          <w:rFonts w:ascii="Times New Roman" w:hAnsi="Times New Roman" w:cs="Times New Roman"/>
          <w:b w:val="0"/>
          <w:sz w:val="24"/>
          <w:szCs w:val="24"/>
          <w:lang w:val="es-PR"/>
        </w:rPr>
      </w:pPr>
    </w:p>
    <w:p w:rsidR="00DF5551" w:rsidRPr="007C1385" w:rsidRDefault="00DF5551" w:rsidP="000A4653">
      <w:pPr>
        <w:pStyle w:val="Address2"/>
        <w:numPr>
          <w:ilvl w:val="0"/>
          <w:numId w:val="1"/>
        </w:numPr>
        <w:spacing w:after="240" w:line="276" w:lineRule="auto"/>
        <w:jc w:val="left"/>
        <w:rPr>
          <w:rFonts w:ascii="Times New Roman" w:hAnsi="Times New Roman" w:cs="Times New Roman"/>
          <w:sz w:val="24"/>
          <w:szCs w:val="24"/>
          <w:lang w:val="es-PR"/>
        </w:rPr>
      </w:pPr>
      <w:r w:rsidRPr="00DF5551">
        <w:rPr>
          <w:rFonts w:ascii="Times New Roman" w:hAnsi="Times New Roman" w:cs="Times New Roman"/>
          <w:caps/>
          <w:sz w:val="24"/>
          <w:szCs w:val="24"/>
          <w:lang w:val="es-PR"/>
        </w:rPr>
        <w:t>¿Cuál</w:t>
      </w:r>
      <w:r>
        <w:rPr>
          <w:rFonts w:ascii="Times New Roman" w:hAnsi="Times New Roman" w:cs="Times New Roman"/>
          <w:sz w:val="24"/>
          <w:szCs w:val="24"/>
          <w:lang w:val="es-PR"/>
        </w:rPr>
        <w:t xml:space="preserve"> ES EL </w:t>
      </w:r>
      <w:r w:rsidRPr="00DF5551">
        <w:rPr>
          <w:rFonts w:ascii="Times New Roman" w:hAnsi="Times New Roman" w:cs="Times New Roman"/>
          <w:sz w:val="24"/>
          <w:szCs w:val="24"/>
          <w:lang w:val="es-PR"/>
        </w:rPr>
        <w:t xml:space="preserve"> PROCESO DE DIVORCIO POR CONSENTIMIENTO MUTUO EN VIRGINIA?</w:t>
      </w:r>
    </w:p>
    <w:p w:rsidR="00DF5551" w:rsidRDefault="00DF5551" w:rsidP="000A4653">
      <w:pPr>
        <w:pStyle w:val="Address2"/>
        <w:numPr>
          <w:ilvl w:val="0"/>
          <w:numId w:val="6"/>
        </w:numPr>
        <w:spacing w:after="240" w:line="276" w:lineRule="auto"/>
        <w:jc w:val="left"/>
        <w:rPr>
          <w:rFonts w:ascii="Times New Roman" w:hAnsi="Times New Roman" w:cs="Times New Roman"/>
          <w:b w:val="0"/>
          <w:sz w:val="24"/>
          <w:szCs w:val="24"/>
          <w:lang w:val="es-PR"/>
        </w:rPr>
      </w:pPr>
      <w:r w:rsidRPr="00DF5551">
        <w:rPr>
          <w:rFonts w:ascii="Times New Roman" w:hAnsi="Times New Roman" w:cs="Times New Roman"/>
          <w:sz w:val="24"/>
          <w:szCs w:val="24"/>
          <w:lang w:val="es-PR"/>
        </w:rPr>
        <w:t>Paso 1</w:t>
      </w:r>
      <w:r>
        <w:rPr>
          <w:rFonts w:ascii="Times New Roman" w:hAnsi="Times New Roman" w:cs="Times New Roman"/>
          <w:b w:val="0"/>
          <w:sz w:val="24"/>
          <w:szCs w:val="24"/>
          <w:lang w:val="es-PR"/>
        </w:rPr>
        <w:t xml:space="preserve">: La partes firman un Acuerdo de Separación y han estado separadas por el periodo requerido de tiempo. </w:t>
      </w:r>
    </w:p>
    <w:p w:rsidR="00DF5551" w:rsidRDefault="00DF5551" w:rsidP="000A4653">
      <w:pPr>
        <w:pStyle w:val="Address2"/>
        <w:numPr>
          <w:ilvl w:val="0"/>
          <w:numId w:val="6"/>
        </w:numPr>
        <w:spacing w:after="240" w:line="276" w:lineRule="auto"/>
        <w:jc w:val="left"/>
        <w:rPr>
          <w:rFonts w:ascii="Times New Roman" w:hAnsi="Times New Roman" w:cs="Times New Roman"/>
          <w:b w:val="0"/>
          <w:sz w:val="24"/>
          <w:szCs w:val="24"/>
          <w:lang w:val="es-PR"/>
        </w:rPr>
      </w:pPr>
      <w:r w:rsidRPr="00DF5551">
        <w:rPr>
          <w:rFonts w:ascii="Times New Roman" w:hAnsi="Times New Roman" w:cs="Times New Roman"/>
          <w:sz w:val="24"/>
          <w:szCs w:val="24"/>
          <w:lang w:val="es-PR"/>
        </w:rPr>
        <w:t>Paso 2:</w:t>
      </w:r>
      <w:r>
        <w:rPr>
          <w:rFonts w:ascii="Times New Roman" w:hAnsi="Times New Roman" w:cs="Times New Roman"/>
          <w:b w:val="0"/>
          <w:sz w:val="24"/>
          <w:szCs w:val="24"/>
          <w:lang w:val="es-PR"/>
        </w:rPr>
        <w:t xml:space="preserve"> Una de las partes presenta la petición de divorcio en el Tribunal con jurisdicción sobre ambas partes. </w:t>
      </w:r>
    </w:p>
    <w:p w:rsidR="00DF5551" w:rsidRDefault="00DF5551" w:rsidP="000A4653">
      <w:pPr>
        <w:pStyle w:val="Address2"/>
        <w:numPr>
          <w:ilvl w:val="0"/>
          <w:numId w:val="6"/>
        </w:numPr>
        <w:spacing w:after="240" w:line="276" w:lineRule="auto"/>
        <w:jc w:val="left"/>
        <w:rPr>
          <w:rFonts w:ascii="Times New Roman" w:hAnsi="Times New Roman" w:cs="Times New Roman"/>
          <w:b w:val="0"/>
          <w:sz w:val="24"/>
          <w:szCs w:val="24"/>
          <w:lang w:val="es-PR"/>
        </w:rPr>
      </w:pPr>
      <w:r w:rsidRPr="00DF5551">
        <w:rPr>
          <w:rFonts w:ascii="Times New Roman" w:hAnsi="Times New Roman" w:cs="Times New Roman"/>
          <w:sz w:val="24"/>
          <w:szCs w:val="24"/>
          <w:lang w:val="es-PR"/>
        </w:rPr>
        <w:t>Paso 3:</w:t>
      </w:r>
      <w:r>
        <w:rPr>
          <w:rFonts w:ascii="Times New Roman" w:hAnsi="Times New Roman" w:cs="Times New Roman"/>
          <w:b w:val="0"/>
          <w:sz w:val="24"/>
          <w:szCs w:val="24"/>
          <w:lang w:val="es-PR"/>
        </w:rPr>
        <w:t xml:space="preserve"> El Tribunal emplaza a la parte demandada</w:t>
      </w:r>
    </w:p>
    <w:p w:rsidR="00DF5551" w:rsidRDefault="00DF5551" w:rsidP="000A4653">
      <w:pPr>
        <w:pStyle w:val="Address2"/>
        <w:numPr>
          <w:ilvl w:val="0"/>
          <w:numId w:val="6"/>
        </w:numPr>
        <w:spacing w:after="240" w:line="276" w:lineRule="auto"/>
        <w:jc w:val="left"/>
        <w:rPr>
          <w:rFonts w:ascii="Times New Roman" w:hAnsi="Times New Roman" w:cs="Times New Roman"/>
          <w:b w:val="0"/>
          <w:sz w:val="24"/>
          <w:szCs w:val="24"/>
          <w:lang w:val="es-PR"/>
        </w:rPr>
      </w:pPr>
      <w:r w:rsidRPr="00DF5551">
        <w:rPr>
          <w:rFonts w:ascii="Times New Roman" w:hAnsi="Times New Roman" w:cs="Times New Roman"/>
          <w:sz w:val="24"/>
          <w:szCs w:val="24"/>
          <w:lang w:val="es-PR"/>
        </w:rPr>
        <w:t>Paso 4:</w:t>
      </w:r>
      <w:r>
        <w:rPr>
          <w:rFonts w:ascii="Times New Roman" w:hAnsi="Times New Roman" w:cs="Times New Roman"/>
          <w:b w:val="0"/>
          <w:sz w:val="24"/>
          <w:szCs w:val="24"/>
          <w:lang w:val="es-PR"/>
        </w:rPr>
        <w:t xml:space="preserve"> Parte demandante pide una vista adjudicativa con el Tribunal</w:t>
      </w:r>
    </w:p>
    <w:p w:rsidR="00173E4A" w:rsidRPr="00541105" w:rsidRDefault="00DF5551" w:rsidP="000A4653">
      <w:pPr>
        <w:pStyle w:val="Address2"/>
        <w:numPr>
          <w:ilvl w:val="0"/>
          <w:numId w:val="6"/>
        </w:numPr>
        <w:spacing w:after="240" w:line="276" w:lineRule="auto"/>
        <w:jc w:val="left"/>
        <w:rPr>
          <w:rFonts w:ascii="Times New Roman" w:hAnsi="Times New Roman" w:cs="Times New Roman"/>
          <w:b w:val="0"/>
          <w:sz w:val="24"/>
          <w:szCs w:val="24"/>
          <w:lang w:val="es-PR"/>
        </w:rPr>
      </w:pPr>
      <w:r w:rsidRPr="00DF5551">
        <w:rPr>
          <w:rFonts w:ascii="Times New Roman" w:hAnsi="Times New Roman" w:cs="Times New Roman"/>
          <w:sz w:val="24"/>
          <w:szCs w:val="24"/>
          <w:lang w:val="es-PR"/>
        </w:rPr>
        <w:t xml:space="preserve">Paso 5: </w:t>
      </w:r>
      <w:r>
        <w:rPr>
          <w:rFonts w:ascii="Times New Roman" w:hAnsi="Times New Roman" w:cs="Times New Roman"/>
          <w:b w:val="0"/>
          <w:sz w:val="24"/>
          <w:szCs w:val="24"/>
          <w:lang w:val="es-PR"/>
        </w:rPr>
        <w:t xml:space="preserve">El Tribunal realiza una vista en la cual se adjudican todos los asuntos de manera final y firme. También se incorporan en la orden final todos los acuerdos establecidos en el Acuerdo de Separación. </w:t>
      </w:r>
    </w:p>
    <w:p w:rsidR="00BE1BBF" w:rsidRPr="00541105" w:rsidRDefault="00DF5551" w:rsidP="000A4653">
      <w:pPr>
        <w:pStyle w:val="Address2"/>
        <w:numPr>
          <w:ilvl w:val="0"/>
          <w:numId w:val="1"/>
        </w:numPr>
        <w:spacing w:after="240" w:line="276" w:lineRule="auto"/>
        <w:jc w:val="left"/>
        <w:rPr>
          <w:rFonts w:ascii="Times New Roman" w:hAnsi="Times New Roman" w:cs="Times New Roman"/>
          <w:b w:val="0"/>
          <w:sz w:val="28"/>
          <w:szCs w:val="28"/>
          <w:lang w:val="es-PR"/>
        </w:rPr>
      </w:pPr>
      <w:r w:rsidRPr="00DF5551">
        <w:rPr>
          <w:rFonts w:ascii="Times New Roman" w:hAnsi="Times New Roman" w:cs="Times New Roman"/>
          <w:caps/>
          <w:sz w:val="24"/>
          <w:szCs w:val="24"/>
          <w:lang w:val="es-PR"/>
        </w:rPr>
        <w:lastRenderedPageBreak/>
        <w:t xml:space="preserve">¿Quién </w:t>
      </w:r>
      <w:r>
        <w:rPr>
          <w:rFonts w:ascii="Times New Roman" w:hAnsi="Times New Roman" w:cs="Times New Roman"/>
          <w:caps/>
          <w:sz w:val="24"/>
          <w:szCs w:val="24"/>
          <w:lang w:val="es-PR"/>
        </w:rPr>
        <w:t xml:space="preserve">PAGA LOS HONORARIOS DE ABOGADO? </w:t>
      </w:r>
      <w:r>
        <w:rPr>
          <w:rFonts w:ascii="Times New Roman" w:hAnsi="Times New Roman" w:cs="Times New Roman"/>
          <w:b w:val="0"/>
          <w:sz w:val="24"/>
          <w:szCs w:val="24"/>
          <w:lang w:val="es-PR"/>
        </w:rPr>
        <w:t>L</w:t>
      </w:r>
      <w:r w:rsidRPr="00DF5551">
        <w:rPr>
          <w:rFonts w:ascii="Times New Roman" w:hAnsi="Times New Roman" w:cs="Times New Roman"/>
          <w:b w:val="0"/>
          <w:sz w:val="24"/>
          <w:szCs w:val="24"/>
          <w:lang w:val="es-PR"/>
        </w:rPr>
        <w:t xml:space="preserve">as partes pueden estipular lo que </w:t>
      </w:r>
      <w:r>
        <w:rPr>
          <w:rFonts w:ascii="Times New Roman" w:hAnsi="Times New Roman" w:cs="Times New Roman"/>
          <w:b w:val="0"/>
          <w:sz w:val="24"/>
          <w:szCs w:val="24"/>
          <w:lang w:val="es-PR"/>
        </w:rPr>
        <w:t xml:space="preserve">entiendan necesario, también el Tribunal puede determinar que una de las partes será </w:t>
      </w:r>
      <w:r w:rsidR="00BE1BBF">
        <w:rPr>
          <w:rFonts w:ascii="Times New Roman" w:hAnsi="Times New Roman" w:cs="Times New Roman"/>
          <w:b w:val="0"/>
          <w:sz w:val="24"/>
          <w:szCs w:val="24"/>
          <w:lang w:val="es-PR"/>
        </w:rPr>
        <w:t>la que pagará</w:t>
      </w:r>
      <w:r>
        <w:rPr>
          <w:rFonts w:ascii="Times New Roman" w:hAnsi="Times New Roman" w:cs="Times New Roman"/>
          <w:b w:val="0"/>
          <w:sz w:val="24"/>
          <w:szCs w:val="24"/>
          <w:lang w:val="es-PR"/>
        </w:rPr>
        <w:t xml:space="preserve"> los honorarios de abogado y gastos relacionados al divorcio</w:t>
      </w:r>
      <w:r w:rsidR="00BE1BBF">
        <w:rPr>
          <w:rFonts w:ascii="Times New Roman" w:hAnsi="Times New Roman" w:cs="Times New Roman"/>
          <w:b w:val="0"/>
          <w:sz w:val="24"/>
          <w:szCs w:val="24"/>
          <w:lang w:val="es-PR"/>
        </w:rPr>
        <w:t>.</w:t>
      </w:r>
    </w:p>
    <w:p w:rsidR="00BE1BBF" w:rsidRPr="00541105" w:rsidRDefault="00BE1BBF" w:rsidP="000A4653">
      <w:pPr>
        <w:pStyle w:val="Address2"/>
        <w:numPr>
          <w:ilvl w:val="0"/>
          <w:numId w:val="1"/>
        </w:numPr>
        <w:spacing w:after="240" w:line="276" w:lineRule="auto"/>
        <w:jc w:val="left"/>
        <w:rPr>
          <w:rFonts w:ascii="Times New Roman" w:hAnsi="Times New Roman" w:cs="Times New Roman"/>
          <w:caps/>
          <w:sz w:val="24"/>
          <w:szCs w:val="24"/>
          <w:lang w:val="es-PR"/>
        </w:rPr>
      </w:pPr>
      <w:r w:rsidRPr="00BE1BBF">
        <w:rPr>
          <w:rFonts w:ascii="Times New Roman" w:hAnsi="Times New Roman" w:cs="Times New Roman"/>
          <w:caps/>
          <w:sz w:val="24"/>
          <w:szCs w:val="24"/>
          <w:lang w:val="es-PR"/>
        </w:rPr>
        <w:t xml:space="preserve">¿Cómo ME PUEDE AYUDAR LA OFICINA DE ASISTENCIA LEGAL DE FORT MYER? </w:t>
      </w:r>
      <w:r>
        <w:rPr>
          <w:rFonts w:ascii="Times New Roman" w:hAnsi="Times New Roman" w:cs="Times New Roman"/>
          <w:caps/>
          <w:sz w:val="24"/>
          <w:szCs w:val="24"/>
          <w:lang w:val="es-PR"/>
        </w:rPr>
        <w:t xml:space="preserve"> </w:t>
      </w:r>
      <w:r>
        <w:rPr>
          <w:rFonts w:ascii="Times New Roman" w:hAnsi="Times New Roman" w:cs="Times New Roman"/>
          <w:b w:val="0"/>
          <w:sz w:val="24"/>
          <w:szCs w:val="24"/>
          <w:lang w:val="es-PR"/>
        </w:rPr>
        <w:t>Nuestra oficina ofrece asesoría legal gratuita para militares, retirados y sus dependientes elegibles. Cada jueves se ofrece una orientación general sobre el proceso de separación y divorcio. También tenemos abogados que pueden ayudarlo en este proceso con: redacción de acuerdos de separación, cálculo aproximado de pensión, asesoría sobre beneficios y evaluación legal de cualquier situación de Derecho de Familia. Lamentablemente nuestra oficina no puede representarlo en el Tribunal, pero de necesitar un abogado podemos asesorarlo para que usted se represente o referirlo a un abogado licenciado en el estado de Virginia.</w:t>
      </w:r>
      <w:r>
        <w:rPr>
          <w:rFonts w:ascii="Times New Roman" w:hAnsi="Times New Roman" w:cs="Times New Roman"/>
          <w:caps/>
          <w:sz w:val="24"/>
          <w:szCs w:val="24"/>
          <w:lang w:val="es-PR"/>
        </w:rPr>
        <w:t xml:space="preserve"> </w:t>
      </w:r>
    </w:p>
    <w:p w:rsidR="00BE1BBF" w:rsidRPr="005B4155" w:rsidRDefault="00BE1BBF" w:rsidP="000A4653">
      <w:pPr>
        <w:pStyle w:val="Address2"/>
        <w:numPr>
          <w:ilvl w:val="0"/>
          <w:numId w:val="1"/>
        </w:numPr>
        <w:spacing w:after="240" w:line="276" w:lineRule="auto"/>
        <w:jc w:val="left"/>
        <w:rPr>
          <w:rFonts w:ascii="Times New Roman" w:hAnsi="Times New Roman" w:cs="Times New Roman"/>
          <w:b w:val="0"/>
          <w:sz w:val="24"/>
          <w:szCs w:val="24"/>
          <w:lang w:val="es-PR"/>
        </w:rPr>
      </w:pPr>
      <w:r>
        <w:rPr>
          <w:rFonts w:ascii="Times New Roman" w:hAnsi="Times New Roman" w:cs="Times New Roman"/>
          <w:caps/>
          <w:sz w:val="24"/>
          <w:szCs w:val="24"/>
          <w:lang w:val="es-PR"/>
        </w:rPr>
        <w:t xml:space="preserve">¿Cómo HAGO LA CITA? </w:t>
      </w:r>
      <w:r w:rsidRPr="005B4155">
        <w:rPr>
          <w:rFonts w:ascii="Times New Roman" w:hAnsi="Times New Roman" w:cs="Times New Roman"/>
          <w:b w:val="0"/>
          <w:sz w:val="24"/>
          <w:szCs w:val="24"/>
          <w:lang w:val="es-PR"/>
        </w:rPr>
        <w:t xml:space="preserve">Se puede comunicar al </w:t>
      </w:r>
      <w:r w:rsidR="005B4155" w:rsidRPr="005B4155">
        <w:rPr>
          <w:rFonts w:ascii="Times New Roman" w:hAnsi="Times New Roman" w:cs="Times New Roman"/>
          <w:b w:val="0"/>
          <w:sz w:val="24"/>
          <w:szCs w:val="24"/>
          <w:lang w:val="es-PR"/>
        </w:rPr>
        <w:t xml:space="preserve">703-696-0761 para orientación y hacer una cita con uno de nuestros abogados o registrarse para la orientación de separación. </w:t>
      </w:r>
      <w:r w:rsidR="007C1385" w:rsidRPr="005B4155">
        <w:rPr>
          <w:rFonts w:ascii="Times New Roman" w:hAnsi="Times New Roman" w:cs="Times New Roman"/>
          <w:b w:val="0"/>
          <w:sz w:val="24"/>
          <w:szCs w:val="24"/>
          <w:lang w:val="es-PR"/>
        </w:rPr>
        <w:t>También</w:t>
      </w:r>
      <w:r w:rsidR="005B4155" w:rsidRPr="005B4155">
        <w:rPr>
          <w:rFonts w:ascii="Times New Roman" w:hAnsi="Times New Roman" w:cs="Times New Roman"/>
          <w:b w:val="0"/>
          <w:sz w:val="24"/>
          <w:szCs w:val="24"/>
          <w:lang w:val="es-PR"/>
        </w:rPr>
        <w:t xml:space="preserve"> nos puede visitar de Lunes-Viernes 8:00-5:00pm en 201 </w:t>
      </w:r>
      <w:proofErr w:type="spellStart"/>
      <w:r w:rsidR="005B4155" w:rsidRPr="005B4155">
        <w:rPr>
          <w:rFonts w:ascii="Times New Roman" w:hAnsi="Times New Roman" w:cs="Times New Roman"/>
          <w:b w:val="0"/>
          <w:sz w:val="24"/>
          <w:szCs w:val="24"/>
          <w:lang w:val="es-PR"/>
        </w:rPr>
        <w:t>Custer</w:t>
      </w:r>
      <w:proofErr w:type="spellEnd"/>
      <w:r w:rsidR="005B4155" w:rsidRPr="005B4155">
        <w:rPr>
          <w:rFonts w:ascii="Times New Roman" w:hAnsi="Times New Roman" w:cs="Times New Roman"/>
          <w:b w:val="0"/>
          <w:sz w:val="24"/>
          <w:szCs w:val="24"/>
          <w:lang w:val="es-PR"/>
        </w:rPr>
        <w:t xml:space="preserve"> Road Fort </w:t>
      </w:r>
      <w:proofErr w:type="spellStart"/>
      <w:r w:rsidR="005B4155" w:rsidRPr="005B4155">
        <w:rPr>
          <w:rFonts w:ascii="Times New Roman" w:hAnsi="Times New Roman" w:cs="Times New Roman"/>
          <w:b w:val="0"/>
          <w:sz w:val="24"/>
          <w:szCs w:val="24"/>
          <w:lang w:val="es-PR"/>
        </w:rPr>
        <w:t>Myer</w:t>
      </w:r>
      <w:proofErr w:type="spellEnd"/>
      <w:r w:rsidR="005B4155" w:rsidRPr="005B4155">
        <w:rPr>
          <w:rFonts w:ascii="Times New Roman" w:hAnsi="Times New Roman" w:cs="Times New Roman"/>
          <w:b w:val="0"/>
          <w:sz w:val="24"/>
          <w:szCs w:val="24"/>
          <w:lang w:val="es-PR"/>
        </w:rPr>
        <w:t xml:space="preserve">, VA 22211. Recuerde que necesita tener su </w:t>
      </w:r>
      <w:r w:rsidR="00541105">
        <w:rPr>
          <w:rFonts w:ascii="Times New Roman" w:hAnsi="Times New Roman" w:cs="Times New Roman"/>
          <w:b w:val="0"/>
          <w:sz w:val="24"/>
          <w:szCs w:val="24"/>
          <w:lang w:val="es-PR"/>
        </w:rPr>
        <w:t>“</w:t>
      </w:r>
      <w:r w:rsidR="005B4155" w:rsidRPr="005B4155">
        <w:rPr>
          <w:rFonts w:ascii="Times New Roman" w:hAnsi="Times New Roman" w:cs="Times New Roman"/>
          <w:b w:val="0"/>
          <w:sz w:val="24"/>
          <w:szCs w:val="24"/>
          <w:lang w:val="es-PR"/>
        </w:rPr>
        <w:t xml:space="preserve">ID </w:t>
      </w:r>
      <w:proofErr w:type="spellStart"/>
      <w:r w:rsidR="005B4155" w:rsidRPr="005B4155">
        <w:rPr>
          <w:rFonts w:ascii="Times New Roman" w:hAnsi="Times New Roman" w:cs="Times New Roman"/>
          <w:b w:val="0"/>
          <w:sz w:val="24"/>
          <w:szCs w:val="24"/>
          <w:lang w:val="es-PR"/>
        </w:rPr>
        <w:t>Card</w:t>
      </w:r>
      <w:proofErr w:type="spellEnd"/>
      <w:r w:rsidR="00541105">
        <w:rPr>
          <w:rFonts w:ascii="Times New Roman" w:hAnsi="Times New Roman" w:cs="Times New Roman"/>
          <w:b w:val="0"/>
          <w:sz w:val="24"/>
          <w:szCs w:val="24"/>
          <w:lang w:val="es-PR"/>
        </w:rPr>
        <w:t>”</w:t>
      </w:r>
      <w:r w:rsidR="005B4155" w:rsidRPr="005B4155">
        <w:rPr>
          <w:rFonts w:ascii="Times New Roman" w:hAnsi="Times New Roman" w:cs="Times New Roman"/>
          <w:b w:val="0"/>
          <w:sz w:val="24"/>
          <w:szCs w:val="24"/>
          <w:lang w:val="es-PR"/>
        </w:rPr>
        <w:t xml:space="preserve"> para poder recibir los servicios legales de nuestra oficina. </w:t>
      </w:r>
    </w:p>
    <w:p w:rsidR="00D86336" w:rsidRPr="00DF5551" w:rsidRDefault="00D86336" w:rsidP="000A4653">
      <w:pPr>
        <w:pStyle w:val="Tagline"/>
        <w:spacing w:before="240" w:after="240" w:line="276" w:lineRule="auto"/>
        <w:rPr>
          <w:lang w:val="es-PR"/>
        </w:rPr>
      </w:pPr>
    </w:p>
    <w:p w:rsidR="00D86336" w:rsidRPr="007C4640" w:rsidRDefault="00D86336" w:rsidP="000A4653">
      <w:pPr>
        <w:pStyle w:val="Default"/>
        <w:spacing w:after="240"/>
        <w:rPr>
          <w:b/>
          <w:bCs/>
          <w:sz w:val="32"/>
          <w:szCs w:val="32"/>
          <w:lang w:val="es-PR"/>
        </w:rPr>
      </w:pPr>
    </w:p>
    <w:p w:rsidR="00D86336" w:rsidRPr="007C4640" w:rsidRDefault="00D86336" w:rsidP="000A4653">
      <w:pPr>
        <w:pStyle w:val="Default"/>
        <w:spacing w:after="240"/>
        <w:rPr>
          <w:b/>
          <w:bCs/>
          <w:sz w:val="32"/>
          <w:szCs w:val="32"/>
          <w:lang w:val="es-PR"/>
        </w:rPr>
      </w:pPr>
    </w:p>
    <w:p w:rsidR="00D86336" w:rsidRPr="007C4640" w:rsidRDefault="00D86336" w:rsidP="000A4653">
      <w:pPr>
        <w:pStyle w:val="Default"/>
        <w:spacing w:after="240"/>
        <w:rPr>
          <w:b/>
          <w:bCs/>
          <w:sz w:val="32"/>
          <w:szCs w:val="32"/>
          <w:lang w:val="es-PR"/>
        </w:rPr>
      </w:pPr>
    </w:p>
    <w:p w:rsidR="00D86336" w:rsidRPr="007C4640" w:rsidRDefault="00D86336" w:rsidP="000A4653">
      <w:pPr>
        <w:pStyle w:val="Default"/>
        <w:spacing w:after="240"/>
        <w:rPr>
          <w:b/>
          <w:bCs/>
          <w:sz w:val="32"/>
          <w:szCs w:val="32"/>
          <w:lang w:val="es-PR"/>
        </w:rPr>
      </w:pPr>
    </w:p>
    <w:p w:rsidR="00D86336" w:rsidRPr="007C4640" w:rsidRDefault="00D86336" w:rsidP="000A4653">
      <w:pPr>
        <w:pStyle w:val="Default"/>
        <w:spacing w:after="240"/>
        <w:rPr>
          <w:b/>
          <w:bCs/>
          <w:sz w:val="32"/>
          <w:szCs w:val="32"/>
          <w:lang w:val="es-PR"/>
        </w:rPr>
      </w:pPr>
    </w:p>
    <w:p w:rsidR="00A4456A" w:rsidRPr="007C4640" w:rsidRDefault="00A4456A" w:rsidP="000A4653">
      <w:pPr>
        <w:spacing w:after="240"/>
        <w:rPr>
          <w:lang w:val="es-PR"/>
        </w:rPr>
      </w:pPr>
    </w:p>
    <w:sectPr w:rsidR="00A4456A" w:rsidRPr="007C4640" w:rsidSect="00E005E8">
      <w:pgSz w:w="12240" w:h="15840"/>
      <w:pgMar w:top="1440" w:right="1440" w:bottom="1440" w:left="1440" w:header="720" w:footer="720" w:gutter="0"/>
      <w:pgBorders w:offsetFrom="page">
        <w:top w:val="single" w:sz="8" w:space="24" w:color="000000" w:themeColor="text1"/>
        <w:left w:val="single" w:sz="8" w:space="24" w:color="000000" w:themeColor="text1"/>
        <w:bottom w:val="single" w:sz="8" w:space="24" w:color="000000" w:themeColor="text1"/>
        <w:right w:val="single" w:sz="8" w:space="24" w:color="000000" w:themeColor="text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FB1" w:rsidRDefault="00460FB1" w:rsidP="00D86336">
      <w:pPr>
        <w:spacing w:after="0" w:line="240" w:lineRule="auto"/>
      </w:pPr>
      <w:r>
        <w:separator/>
      </w:r>
    </w:p>
  </w:endnote>
  <w:endnote w:type="continuationSeparator" w:id="0">
    <w:p w:rsidR="00460FB1" w:rsidRDefault="00460FB1" w:rsidP="00D863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FB1" w:rsidRDefault="00460FB1" w:rsidP="00D86336">
      <w:pPr>
        <w:spacing w:after="0" w:line="240" w:lineRule="auto"/>
      </w:pPr>
      <w:r>
        <w:separator/>
      </w:r>
    </w:p>
  </w:footnote>
  <w:footnote w:type="continuationSeparator" w:id="0">
    <w:p w:rsidR="00460FB1" w:rsidRDefault="00460FB1" w:rsidP="00D863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B6EA6"/>
    <w:multiLevelType w:val="hybridMultilevel"/>
    <w:tmpl w:val="69BCA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F173E"/>
    <w:multiLevelType w:val="hybridMultilevel"/>
    <w:tmpl w:val="67FE04DC"/>
    <w:lvl w:ilvl="0" w:tplc="A628C85A">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B2982"/>
    <w:multiLevelType w:val="hybridMultilevel"/>
    <w:tmpl w:val="15B8B4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B4F0B94"/>
    <w:multiLevelType w:val="hybridMultilevel"/>
    <w:tmpl w:val="B1A22C8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043A6E"/>
    <w:multiLevelType w:val="hybridMultilevel"/>
    <w:tmpl w:val="A118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954F8B"/>
    <w:multiLevelType w:val="hybridMultilevel"/>
    <w:tmpl w:val="BF721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B700B4"/>
    <w:multiLevelType w:val="hybridMultilevel"/>
    <w:tmpl w:val="71AC45C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86336"/>
    <w:rsid w:val="00095ED3"/>
    <w:rsid w:val="000A4653"/>
    <w:rsid w:val="000D28F9"/>
    <w:rsid w:val="000D6900"/>
    <w:rsid w:val="0013628A"/>
    <w:rsid w:val="00173E4A"/>
    <w:rsid w:val="0021533A"/>
    <w:rsid w:val="00383864"/>
    <w:rsid w:val="003B2D55"/>
    <w:rsid w:val="00414609"/>
    <w:rsid w:val="00460FB1"/>
    <w:rsid w:val="0053545A"/>
    <w:rsid w:val="00541105"/>
    <w:rsid w:val="0059721C"/>
    <w:rsid w:val="005B4155"/>
    <w:rsid w:val="005C1778"/>
    <w:rsid w:val="00625B44"/>
    <w:rsid w:val="00653F19"/>
    <w:rsid w:val="00695439"/>
    <w:rsid w:val="0070260F"/>
    <w:rsid w:val="00703B9E"/>
    <w:rsid w:val="00795995"/>
    <w:rsid w:val="007A42C6"/>
    <w:rsid w:val="007C1385"/>
    <w:rsid w:val="007C4640"/>
    <w:rsid w:val="00890F65"/>
    <w:rsid w:val="00931F29"/>
    <w:rsid w:val="00941A87"/>
    <w:rsid w:val="00994A4B"/>
    <w:rsid w:val="009C2C10"/>
    <w:rsid w:val="00A4456A"/>
    <w:rsid w:val="00A61612"/>
    <w:rsid w:val="00B37286"/>
    <w:rsid w:val="00B4252F"/>
    <w:rsid w:val="00BE1BBF"/>
    <w:rsid w:val="00C701ED"/>
    <w:rsid w:val="00CB5328"/>
    <w:rsid w:val="00D03A52"/>
    <w:rsid w:val="00D5110A"/>
    <w:rsid w:val="00D86336"/>
    <w:rsid w:val="00DF3C52"/>
    <w:rsid w:val="00DF5551"/>
    <w:rsid w:val="00E005E8"/>
    <w:rsid w:val="00E3067E"/>
    <w:rsid w:val="00E41E4B"/>
    <w:rsid w:val="00E840EB"/>
    <w:rsid w:val="00EB266E"/>
    <w:rsid w:val="00EB3CDE"/>
    <w:rsid w:val="00FF6C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56A"/>
  </w:style>
  <w:style w:type="paragraph" w:styleId="Heading1">
    <w:name w:val="heading 1"/>
    <w:basedOn w:val="Normal"/>
    <w:next w:val="Normal"/>
    <w:link w:val="Heading1Char"/>
    <w:uiPriority w:val="9"/>
    <w:qFormat/>
    <w:rsid w:val="00D863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63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42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6336"/>
    <w:pPr>
      <w:autoSpaceDE w:val="0"/>
      <w:autoSpaceDN w:val="0"/>
      <w:adjustRightInd w:val="0"/>
      <w:spacing w:after="0" w:line="240" w:lineRule="auto"/>
    </w:pPr>
    <w:rPr>
      <w:rFonts w:ascii="Times New Roman" w:hAnsi="Times New Roman" w:cs="Times New Roman"/>
      <w:color w:val="000000"/>
      <w:sz w:val="24"/>
      <w:szCs w:val="24"/>
    </w:rPr>
  </w:style>
  <w:style w:type="character" w:styleId="IntenseEmphasis">
    <w:name w:val="Intense Emphasis"/>
    <w:basedOn w:val="DefaultParagraphFont"/>
    <w:uiPriority w:val="21"/>
    <w:qFormat/>
    <w:rsid w:val="00D86336"/>
    <w:rPr>
      <w:b/>
      <w:bCs/>
      <w:i/>
      <w:iCs/>
      <w:color w:val="4F81BD" w:themeColor="accent1"/>
    </w:rPr>
  </w:style>
  <w:style w:type="paragraph" w:styleId="Header">
    <w:name w:val="header"/>
    <w:basedOn w:val="Normal"/>
    <w:link w:val="HeaderChar"/>
    <w:uiPriority w:val="99"/>
    <w:semiHidden/>
    <w:unhideWhenUsed/>
    <w:rsid w:val="00D863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6336"/>
  </w:style>
  <w:style w:type="paragraph" w:styleId="Footer">
    <w:name w:val="footer"/>
    <w:basedOn w:val="Normal"/>
    <w:link w:val="FooterChar"/>
    <w:uiPriority w:val="99"/>
    <w:unhideWhenUsed/>
    <w:rsid w:val="00D86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336"/>
  </w:style>
  <w:style w:type="paragraph" w:styleId="BalloonText">
    <w:name w:val="Balloon Text"/>
    <w:basedOn w:val="Normal"/>
    <w:link w:val="BalloonTextChar"/>
    <w:uiPriority w:val="99"/>
    <w:semiHidden/>
    <w:unhideWhenUsed/>
    <w:rsid w:val="00D86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336"/>
    <w:rPr>
      <w:rFonts w:ascii="Tahoma" w:hAnsi="Tahoma" w:cs="Tahoma"/>
      <w:sz w:val="16"/>
      <w:szCs w:val="16"/>
    </w:rPr>
  </w:style>
  <w:style w:type="character" w:customStyle="1" w:styleId="Heading2Char">
    <w:name w:val="Heading 2 Char"/>
    <w:basedOn w:val="DefaultParagraphFont"/>
    <w:link w:val="Heading2"/>
    <w:uiPriority w:val="9"/>
    <w:rsid w:val="00D8633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8633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86336"/>
    <w:pPr>
      <w:spacing w:after="0" w:line="240" w:lineRule="auto"/>
    </w:pPr>
  </w:style>
  <w:style w:type="paragraph" w:styleId="Title">
    <w:name w:val="Title"/>
    <w:basedOn w:val="Normal"/>
    <w:next w:val="Normal"/>
    <w:link w:val="TitleChar"/>
    <w:uiPriority w:val="10"/>
    <w:qFormat/>
    <w:rsid w:val="00D863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6336"/>
    <w:rPr>
      <w:rFonts w:asciiTheme="majorHAnsi" w:eastAsiaTheme="majorEastAsia" w:hAnsiTheme="majorHAnsi" w:cstheme="majorBidi"/>
      <w:color w:val="17365D" w:themeColor="text2" w:themeShade="BF"/>
      <w:spacing w:val="5"/>
      <w:kern w:val="28"/>
      <w:sz w:val="52"/>
      <w:szCs w:val="52"/>
    </w:rPr>
  </w:style>
  <w:style w:type="paragraph" w:customStyle="1" w:styleId="Tagline">
    <w:name w:val="Tagline"/>
    <w:rsid w:val="00D86336"/>
    <w:pPr>
      <w:spacing w:after="0" w:line="271" w:lineRule="auto"/>
      <w:jc w:val="center"/>
    </w:pPr>
    <w:rPr>
      <w:rFonts w:ascii="Arial" w:eastAsia="Times New Roman" w:hAnsi="Arial" w:cs="Arial"/>
      <w:b/>
      <w:bCs/>
      <w:kern w:val="28"/>
      <w:sz w:val="30"/>
      <w:szCs w:val="30"/>
    </w:rPr>
  </w:style>
  <w:style w:type="paragraph" w:customStyle="1" w:styleId="Address2">
    <w:name w:val="Address 2"/>
    <w:rsid w:val="00D86336"/>
    <w:pPr>
      <w:spacing w:after="0" w:line="240" w:lineRule="auto"/>
      <w:jc w:val="center"/>
    </w:pPr>
    <w:rPr>
      <w:rFonts w:ascii="Tahoma" w:eastAsia="Times New Roman" w:hAnsi="Tahoma" w:cs="Arial"/>
      <w:b/>
      <w:kern w:val="28"/>
      <w:sz w:val="20"/>
    </w:rPr>
  </w:style>
  <w:style w:type="paragraph" w:styleId="ListParagraph">
    <w:name w:val="List Paragraph"/>
    <w:basedOn w:val="Normal"/>
    <w:uiPriority w:val="34"/>
    <w:qFormat/>
    <w:rsid w:val="00D03A52"/>
    <w:pPr>
      <w:ind w:left="720"/>
      <w:contextualSpacing/>
    </w:pPr>
  </w:style>
  <w:style w:type="character" w:customStyle="1" w:styleId="Heading3Char">
    <w:name w:val="Heading 3 Char"/>
    <w:basedOn w:val="DefaultParagraphFont"/>
    <w:link w:val="Heading3"/>
    <w:uiPriority w:val="9"/>
    <w:rsid w:val="007A42C6"/>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7A42C6"/>
    <w:rPr>
      <w:i/>
      <w:iCs/>
    </w:rPr>
  </w:style>
  <w:style w:type="character" w:styleId="SubtleEmphasis">
    <w:name w:val="Subtle Emphasis"/>
    <w:basedOn w:val="DefaultParagraphFont"/>
    <w:uiPriority w:val="19"/>
    <w:qFormat/>
    <w:rsid w:val="007A42C6"/>
    <w:rPr>
      <w:i/>
      <w:iCs/>
      <w:color w:val="808080" w:themeColor="text1" w:themeTint="7F"/>
    </w:rPr>
  </w:style>
  <w:style w:type="paragraph" w:styleId="Subtitle">
    <w:name w:val="Subtitle"/>
    <w:basedOn w:val="Normal"/>
    <w:next w:val="Normal"/>
    <w:link w:val="SubtitleChar"/>
    <w:uiPriority w:val="11"/>
    <w:qFormat/>
    <w:rsid w:val="007A42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A42C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Lynmarie Rivera</dc:creator>
  <cp:lastModifiedBy>Lynmarie Rivera</cp:lastModifiedBy>
  <cp:revision>2</cp:revision>
  <cp:lastPrinted>2014-10-27T20:44:00Z</cp:lastPrinted>
  <dcterms:created xsi:type="dcterms:W3CDTF">2014-10-29T13:46:00Z</dcterms:created>
  <dcterms:modified xsi:type="dcterms:W3CDTF">2014-10-29T13:46:00Z</dcterms:modified>
</cp:coreProperties>
</file>